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39" w:rsidRPr="00FE5153" w:rsidRDefault="00FE5153" w:rsidP="000C587A">
      <w:pPr>
        <w:tabs>
          <w:tab w:val="left" w:pos="1296"/>
          <w:tab w:val="left" w:pos="1800"/>
          <w:tab w:val="right" w:pos="10080"/>
        </w:tabs>
        <w:jc w:val="both"/>
        <w:rPr>
          <w:rFonts w:ascii="Franklin Gothic Book" w:hAnsi="Franklin Gothic Book"/>
          <w:b/>
          <w:sz w:val="48"/>
          <w:szCs w:val="48"/>
        </w:rPr>
      </w:pPr>
      <w:r>
        <w:rPr>
          <w:noProof/>
          <w:lang w:val="en-AU" w:eastAsia="en-AU"/>
        </w:rPr>
        <w:drawing>
          <wp:anchor distT="0" distB="0" distL="114300" distR="114300" simplePos="0" relativeHeight="251659264" behindDoc="0" locked="0" layoutInCell="1" allowOverlap="1" wp14:anchorId="449C1EC4" wp14:editId="3455238A">
            <wp:simplePos x="0" y="0"/>
            <wp:positionH relativeFrom="margin">
              <wp:posOffset>4071166</wp:posOffset>
            </wp:positionH>
            <wp:positionV relativeFrom="margin">
              <wp:posOffset>-234950</wp:posOffset>
            </wp:positionV>
            <wp:extent cx="2594841"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ense E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841" cy="1104900"/>
                    </a:xfrm>
                    <a:prstGeom prst="rect">
                      <a:avLst/>
                    </a:prstGeom>
                  </pic:spPr>
                </pic:pic>
              </a:graphicData>
            </a:graphic>
            <wp14:sizeRelH relativeFrom="margin">
              <wp14:pctWidth>0</wp14:pctWidth>
            </wp14:sizeRelH>
            <wp14:sizeRelV relativeFrom="margin">
              <wp14:pctHeight>0</wp14:pctHeight>
            </wp14:sizeRelV>
          </wp:anchor>
        </w:drawing>
      </w: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8C21EE" w:rsidRPr="00FE5153" w:rsidRDefault="008C21EE" w:rsidP="000C587A">
      <w:pPr>
        <w:tabs>
          <w:tab w:val="left" w:pos="1296"/>
          <w:tab w:val="left" w:pos="1800"/>
          <w:tab w:val="right" w:pos="10080"/>
        </w:tabs>
        <w:jc w:val="center"/>
        <w:rPr>
          <w:rFonts w:ascii="Franklin Gothic Book" w:hAnsi="Franklin Gothic Book"/>
          <w:b/>
          <w:sz w:val="48"/>
          <w:szCs w:val="48"/>
        </w:rPr>
      </w:pPr>
    </w:p>
    <w:p w:rsidR="008C21EE" w:rsidRPr="00D3419A" w:rsidRDefault="00B93406" w:rsidP="000C587A">
      <w:pPr>
        <w:tabs>
          <w:tab w:val="left" w:pos="1296"/>
          <w:tab w:val="left" w:pos="1800"/>
          <w:tab w:val="right" w:pos="10080"/>
        </w:tabs>
        <w:jc w:val="center"/>
        <w:rPr>
          <w:rFonts w:ascii="Franklin Gothic Demi" w:hAnsi="Franklin Gothic Demi"/>
          <w:b/>
          <w:sz w:val="52"/>
          <w:szCs w:val="22"/>
        </w:rPr>
      </w:pPr>
      <w:bookmarkStart w:id="0" w:name="_Hlk34128012"/>
      <w:bookmarkStart w:id="1" w:name="_GoBack"/>
      <w:bookmarkEnd w:id="1"/>
      <w:r w:rsidRPr="00D3419A">
        <w:rPr>
          <w:rFonts w:ascii="Franklin Gothic Demi" w:hAnsi="Franklin Gothic Demi"/>
          <w:b/>
          <w:sz w:val="52"/>
          <w:szCs w:val="22"/>
        </w:rPr>
        <w:t>ENGINEERING SPECIFICATION</w:t>
      </w:r>
    </w:p>
    <w:p w:rsidR="008C21EE" w:rsidRPr="00FE5153" w:rsidRDefault="008C21EE" w:rsidP="000C587A">
      <w:pPr>
        <w:tabs>
          <w:tab w:val="left" w:pos="1296"/>
          <w:tab w:val="left" w:pos="1800"/>
          <w:tab w:val="right" w:pos="10080"/>
        </w:tabs>
        <w:jc w:val="center"/>
        <w:rPr>
          <w:rFonts w:ascii="Franklin Gothic Book" w:hAnsi="Franklin Gothic Book"/>
          <w:b/>
          <w:sz w:val="48"/>
          <w:szCs w:val="22"/>
        </w:rPr>
      </w:pPr>
    </w:p>
    <w:p w:rsidR="008C21EE" w:rsidRDefault="000C587A" w:rsidP="000C587A">
      <w:pPr>
        <w:tabs>
          <w:tab w:val="left" w:pos="1296"/>
          <w:tab w:val="left" w:pos="1800"/>
          <w:tab w:val="right" w:pos="10080"/>
        </w:tabs>
        <w:jc w:val="center"/>
        <w:rPr>
          <w:rFonts w:ascii="Franklin Gothic Book" w:hAnsi="Franklin Gothic Book"/>
          <w:b/>
          <w:i/>
          <w:sz w:val="48"/>
          <w:szCs w:val="22"/>
        </w:rPr>
      </w:pPr>
      <w:r>
        <w:rPr>
          <w:rFonts w:ascii="Franklin Gothic Book" w:hAnsi="Franklin Gothic Book"/>
          <w:b/>
          <w:i/>
          <w:sz w:val="48"/>
          <w:szCs w:val="22"/>
        </w:rPr>
        <w:t>VESDA</w:t>
      </w:r>
      <w:r w:rsidR="00A62D62">
        <w:rPr>
          <w:rFonts w:ascii="Franklin Gothic Book" w:hAnsi="Franklin Gothic Book"/>
          <w:b/>
          <w:i/>
          <w:sz w:val="48"/>
          <w:szCs w:val="22"/>
        </w:rPr>
        <w:t xml:space="preserve"> VLF</w:t>
      </w:r>
    </w:p>
    <w:p w:rsidR="00E70474" w:rsidRDefault="00E70474" w:rsidP="000C587A">
      <w:pPr>
        <w:tabs>
          <w:tab w:val="left" w:pos="1296"/>
          <w:tab w:val="left" w:pos="1800"/>
          <w:tab w:val="right" w:pos="10080"/>
        </w:tabs>
        <w:jc w:val="center"/>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A62D62" w:rsidRPr="00F5235C" w:rsidRDefault="00FE5153" w:rsidP="00A62D62">
      <w:pPr>
        <w:pStyle w:val="Contents"/>
        <w:ind w:left="0"/>
        <w:rPr>
          <w:rFonts w:ascii="Franklin Gothic Demi" w:hAnsi="Franklin Gothic Demi"/>
          <w:sz w:val="22"/>
        </w:rPr>
      </w:pPr>
      <w:r>
        <w:rPr>
          <w:rFonts w:ascii="Franklin Gothic Book" w:hAnsi="Franklin Gothic Book"/>
          <w:i/>
          <w:noProof/>
          <w:sz w:val="48"/>
          <w:lang w:val="en-AU" w:eastAsia="en-AU"/>
        </w:rPr>
        <w:drawing>
          <wp:anchor distT="0" distB="0" distL="114300" distR="114300" simplePos="0" relativeHeight="251660288" behindDoc="0" locked="0" layoutInCell="1" allowOverlap="1">
            <wp:simplePos x="0" y="0"/>
            <wp:positionH relativeFrom="column">
              <wp:posOffset>-811984</wp:posOffset>
            </wp:positionH>
            <wp:positionV relativeFrom="paragraph">
              <wp:posOffset>1218565</wp:posOffset>
            </wp:positionV>
            <wp:extent cx="4983480" cy="374864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design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3480" cy="374864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i/>
          <w:sz w:val="48"/>
        </w:rPr>
        <w:br w:type="page"/>
      </w:r>
      <w:bookmarkStart w:id="2" w:name="_Toc479251241"/>
      <w:r w:rsidR="00A62D62" w:rsidRPr="00F5235C">
        <w:rPr>
          <w:rFonts w:ascii="Franklin Gothic Demi" w:hAnsi="Franklin Gothic Demi"/>
          <w:sz w:val="28"/>
        </w:rPr>
        <w:lastRenderedPageBreak/>
        <w:t>Contents</w:t>
      </w:r>
    </w:p>
    <w:p w:rsidR="00A62D62" w:rsidRPr="00A62D62" w:rsidRDefault="00A62D62" w:rsidP="00F5235C">
      <w:pPr>
        <w:pStyle w:val="TOC1"/>
        <w:rPr>
          <w:noProof/>
        </w:rPr>
      </w:pPr>
      <w:r w:rsidRPr="00A62D62">
        <w:fldChar w:fldCharType="begin"/>
      </w:r>
      <w:r w:rsidRPr="00A62D62">
        <w:instrText xml:space="preserve"> TOC \o "1-3" \h \z </w:instrText>
      </w:r>
      <w:r w:rsidRPr="00A62D62">
        <w:fldChar w:fldCharType="separate"/>
      </w:r>
      <w:hyperlink w:anchor="_Toc81277890" w:history="1">
        <w:r w:rsidRPr="00A62D62">
          <w:rPr>
            <w:rStyle w:val="Hyperlink"/>
            <w:rFonts w:ascii="Franklin Gothic Book" w:hAnsi="Franklin Gothic Book"/>
            <w:noProof/>
            <w:sz w:val="22"/>
            <w:szCs w:val="22"/>
          </w:rPr>
          <w:t>Description</w:t>
        </w:r>
        <w:r w:rsidRPr="00A62D62">
          <w:rPr>
            <w:noProof/>
            <w:webHidden/>
          </w:rPr>
          <w:tab/>
        </w:r>
        <w:r w:rsidRPr="00A62D62">
          <w:rPr>
            <w:noProof/>
            <w:webHidden/>
          </w:rPr>
          <w:fldChar w:fldCharType="begin"/>
        </w:r>
        <w:r w:rsidRPr="00A62D62">
          <w:rPr>
            <w:noProof/>
            <w:webHidden/>
          </w:rPr>
          <w:instrText xml:space="preserve"> PAGEREF _Toc81277890 \h </w:instrText>
        </w:r>
        <w:r w:rsidRPr="00A62D62">
          <w:rPr>
            <w:noProof/>
          </w:rPr>
        </w:r>
        <w:r w:rsidRPr="00A62D62">
          <w:rPr>
            <w:noProof/>
            <w:webHidden/>
          </w:rPr>
          <w:fldChar w:fldCharType="separate"/>
        </w:r>
        <w:r w:rsidRPr="00A62D62">
          <w:rPr>
            <w:noProof/>
            <w:webHidden/>
          </w:rPr>
          <w:t>3</w:t>
        </w:r>
        <w:r w:rsidRPr="00A62D62">
          <w:rPr>
            <w:noProof/>
            <w:webHidden/>
          </w:rPr>
          <w:fldChar w:fldCharType="end"/>
        </w:r>
      </w:hyperlink>
    </w:p>
    <w:p w:rsidR="00A62D62" w:rsidRPr="00A62D62" w:rsidRDefault="00A62D62" w:rsidP="00A62D62">
      <w:pPr>
        <w:pStyle w:val="TOC2"/>
      </w:pPr>
      <w:hyperlink w:anchor="_Toc81277891" w:history="1">
        <w:r w:rsidRPr="00A62D62">
          <w:rPr>
            <w:rStyle w:val="Hyperlink"/>
            <w:rFonts w:ascii="Franklin Gothic Book" w:hAnsi="Franklin Gothic Book"/>
            <w:sz w:val="22"/>
            <w:szCs w:val="22"/>
          </w:rPr>
          <w:t>General</w:t>
        </w:r>
        <w:r w:rsidRPr="00A62D62">
          <w:rPr>
            <w:webHidden/>
          </w:rPr>
          <w:tab/>
        </w:r>
        <w:r w:rsidRPr="00A62D62">
          <w:rPr>
            <w:webHidden/>
          </w:rPr>
          <w:fldChar w:fldCharType="begin"/>
        </w:r>
        <w:r w:rsidRPr="00A62D62">
          <w:rPr>
            <w:webHidden/>
          </w:rPr>
          <w:instrText xml:space="preserve"> PAGEREF _Toc81277891 \h </w:instrText>
        </w:r>
        <w:r w:rsidRPr="00A62D62">
          <w:rPr>
            <w:webHidden/>
          </w:rPr>
          <w:fldChar w:fldCharType="separate"/>
        </w:r>
        <w:r w:rsidRPr="00A62D62">
          <w:rPr>
            <w:webHidden/>
          </w:rPr>
          <w:t>3</w:t>
        </w:r>
        <w:r w:rsidRPr="00A62D62">
          <w:rPr>
            <w:webHidden/>
          </w:rPr>
          <w:fldChar w:fldCharType="end"/>
        </w:r>
      </w:hyperlink>
    </w:p>
    <w:p w:rsidR="00A62D62" w:rsidRPr="00A62D62" w:rsidRDefault="00A62D62" w:rsidP="00A62D62">
      <w:pPr>
        <w:pStyle w:val="TOC2"/>
      </w:pPr>
      <w:hyperlink w:anchor="_Toc81277892" w:history="1">
        <w:r w:rsidRPr="00A62D62">
          <w:rPr>
            <w:rStyle w:val="Hyperlink"/>
            <w:rFonts w:ascii="Franklin Gothic Book" w:hAnsi="Franklin Gothic Book"/>
            <w:sz w:val="22"/>
            <w:szCs w:val="22"/>
          </w:rPr>
          <w:t>Approvals</w:t>
        </w:r>
        <w:r w:rsidRPr="00A62D62">
          <w:rPr>
            <w:webHidden/>
          </w:rPr>
          <w:tab/>
        </w:r>
        <w:r w:rsidRPr="00A62D62">
          <w:rPr>
            <w:webHidden/>
          </w:rPr>
          <w:fldChar w:fldCharType="begin"/>
        </w:r>
        <w:r w:rsidRPr="00A62D62">
          <w:rPr>
            <w:webHidden/>
          </w:rPr>
          <w:instrText xml:space="preserve"> PAGEREF _Toc81277892 \h </w:instrText>
        </w:r>
        <w:r w:rsidRPr="00A62D62">
          <w:rPr>
            <w:webHidden/>
          </w:rPr>
          <w:fldChar w:fldCharType="separate"/>
        </w:r>
        <w:r w:rsidRPr="00A62D62">
          <w:rPr>
            <w:webHidden/>
          </w:rPr>
          <w:t>3</w:t>
        </w:r>
        <w:r w:rsidRPr="00A62D62">
          <w:rPr>
            <w:webHidden/>
          </w:rPr>
          <w:fldChar w:fldCharType="end"/>
        </w:r>
      </w:hyperlink>
    </w:p>
    <w:p w:rsidR="00A62D62" w:rsidRPr="00A62D62" w:rsidRDefault="00A62D62" w:rsidP="00A62D62">
      <w:pPr>
        <w:pStyle w:val="TOC2"/>
      </w:pPr>
      <w:hyperlink w:anchor="_Toc81277893" w:history="1">
        <w:r w:rsidRPr="00A62D62">
          <w:rPr>
            <w:rStyle w:val="Hyperlink"/>
            <w:rFonts w:ascii="Franklin Gothic Book" w:hAnsi="Franklin Gothic Book"/>
            <w:sz w:val="22"/>
            <w:szCs w:val="22"/>
          </w:rPr>
          <w:t>Codes, Standards or Regulations</w:t>
        </w:r>
        <w:r w:rsidRPr="00A62D62">
          <w:rPr>
            <w:webHidden/>
          </w:rPr>
          <w:tab/>
        </w:r>
        <w:r w:rsidRPr="00A62D62">
          <w:rPr>
            <w:webHidden/>
          </w:rPr>
          <w:fldChar w:fldCharType="begin"/>
        </w:r>
        <w:r w:rsidRPr="00A62D62">
          <w:rPr>
            <w:webHidden/>
          </w:rPr>
          <w:instrText xml:space="preserve"> PAGEREF _Toc81277893 \h </w:instrText>
        </w:r>
        <w:r w:rsidRPr="00A62D62">
          <w:rPr>
            <w:webHidden/>
          </w:rPr>
          <w:fldChar w:fldCharType="separate"/>
        </w:r>
        <w:r w:rsidRPr="00A62D62">
          <w:rPr>
            <w:webHidden/>
          </w:rPr>
          <w:t>3</w:t>
        </w:r>
        <w:r w:rsidRPr="00A62D62">
          <w:rPr>
            <w:webHidden/>
          </w:rPr>
          <w:fldChar w:fldCharType="end"/>
        </w:r>
      </w:hyperlink>
    </w:p>
    <w:p w:rsidR="00A62D62" w:rsidRPr="00A62D62" w:rsidRDefault="00A62D62" w:rsidP="00A62D62">
      <w:pPr>
        <w:pStyle w:val="TOC2"/>
      </w:pPr>
      <w:hyperlink w:anchor="_Toc81277894" w:history="1">
        <w:r w:rsidRPr="00A62D62">
          <w:rPr>
            <w:rStyle w:val="Hyperlink"/>
            <w:rFonts w:ascii="Franklin Gothic Book" w:hAnsi="Franklin Gothic Book"/>
            <w:sz w:val="22"/>
            <w:szCs w:val="22"/>
          </w:rPr>
          <w:t>System Description</w:t>
        </w:r>
        <w:r w:rsidRPr="00A62D62">
          <w:rPr>
            <w:webHidden/>
          </w:rPr>
          <w:tab/>
        </w:r>
        <w:r w:rsidRPr="00A62D62">
          <w:rPr>
            <w:webHidden/>
          </w:rPr>
          <w:fldChar w:fldCharType="begin"/>
        </w:r>
        <w:r w:rsidRPr="00A62D62">
          <w:rPr>
            <w:webHidden/>
          </w:rPr>
          <w:instrText xml:space="preserve"> PAGEREF _Toc81277894 \h </w:instrText>
        </w:r>
        <w:r w:rsidRPr="00A62D62">
          <w:rPr>
            <w:webHidden/>
          </w:rPr>
          <w:fldChar w:fldCharType="separate"/>
        </w:r>
        <w:r w:rsidRPr="00A62D62">
          <w:rPr>
            <w:webHidden/>
          </w:rPr>
          <w:t>3</w:t>
        </w:r>
        <w:r w:rsidRPr="00A62D62">
          <w:rPr>
            <w:webHidden/>
          </w:rPr>
          <w:fldChar w:fldCharType="end"/>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895" w:history="1">
        <w:r w:rsidRPr="00A62D62">
          <w:rPr>
            <w:rStyle w:val="Hyperlink"/>
            <w:rFonts w:ascii="Franklin Gothic Book" w:hAnsi="Franklin Gothic Book"/>
            <w:sz w:val="22"/>
            <w:szCs w:val="22"/>
          </w:rPr>
          <w:t>Design Requirements</w:t>
        </w:r>
        <w:r w:rsidRPr="00A62D62">
          <w:rPr>
            <w:rFonts w:ascii="Franklin Gothic Book" w:hAnsi="Franklin Gothic Book"/>
            <w:webHidden/>
            <w:sz w:val="22"/>
            <w:szCs w:val="22"/>
          </w:rPr>
          <w:tab/>
        </w:r>
        <w:r w:rsidRPr="00A62D62">
          <w:rPr>
            <w:rFonts w:ascii="Franklin Gothic Book" w:hAnsi="Franklin Gothic Book"/>
            <w:webHidden/>
            <w:sz w:val="22"/>
            <w:szCs w:val="22"/>
          </w:rPr>
          <w:fldChar w:fldCharType="begin"/>
        </w:r>
        <w:r w:rsidRPr="00A62D62">
          <w:rPr>
            <w:rFonts w:ascii="Franklin Gothic Book" w:hAnsi="Franklin Gothic Book"/>
            <w:webHidden/>
            <w:sz w:val="22"/>
            <w:szCs w:val="22"/>
          </w:rPr>
          <w:instrText xml:space="preserve"> PAGEREF _Toc81277895 \h </w:instrText>
        </w:r>
        <w:r w:rsidRPr="00A62D62">
          <w:rPr>
            <w:rFonts w:ascii="Franklin Gothic Book" w:hAnsi="Franklin Gothic Book"/>
            <w:sz w:val="22"/>
            <w:szCs w:val="22"/>
          </w:rPr>
        </w:r>
        <w:r w:rsidRPr="00A62D62">
          <w:rPr>
            <w:rFonts w:ascii="Franklin Gothic Book" w:hAnsi="Franklin Gothic Book"/>
            <w:webHidden/>
            <w:sz w:val="22"/>
            <w:szCs w:val="22"/>
          </w:rPr>
          <w:fldChar w:fldCharType="separate"/>
        </w:r>
        <w:r w:rsidRPr="00A62D62">
          <w:rPr>
            <w:rFonts w:ascii="Franklin Gothic Book" w:hAnsi="Franklin Gothic Book"/>
            <w:webHidden/>
            <w:sz w:val="22"/>
            <w:szCs w:val="22"/>
          </w:rPr>
          <w:t>3</w:t>
        </w:r>
        <w:r w:rsidRPr="00A62D62">
          <w:rPr>
            <w:rFonts w:ascii="Franklin Gothic Book" w:hAnsi="Franklin Gothic Book"/>
            <w:webHidden/>
            <w:sz w:val="22"/>
            <w:szCs w:val="22"/>
          </w:rPr>
          <w:fldChar w:fldCharType="end"/>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896" w:history="1">
        <w:r w:rsidRPr="00A62D62">
          <w:rPr>
            <w:rStyle w:val="Hyperlink"/>
            <w:rFonts w:ascii="Franklin Gothic Book" w:hAnsi="Franklin Gothic Book"/>
            <w:sz w:val="22"/>
            <w:szCs w:val="22"/>
          </w:rPr>
          <w:t>Performance Requirements</w:t>
        </w:r>
        <w:r w:rsidRPr="00A62D62">
          <w:rPr>
            <w:rFonts w:ascii="Franklin Gothic Book" w:hAnsi="Franklin Gothic Book"/>
            <w:webHidden/>
            <w:sz w:val="22"/>
            <w:szCs w:val="22"/>
          </w:rPr>
          <w:tab/>
        </w:r>
        <w:r w:rsidRPr="00A62D62">
          <w:rPr>
            <w:rFonts w:ascii="Franklin Gothic Book" w:hAnsi="Franklin Gothic Book"/>
            <w:webHidden/>
            <w:sz w:val="22"/>
            <w:szCs w:val="22"/>
          </w:rPr>
          <w:fldChar w:fldCharType="begin"/>
        </w:r>
        <w:r w:rsidRPr="00A62D62">
          <w:rPr>
            <w:rFonts w:ascii="Franklin Gothic Book" w:hAnsi="Franklin Gothic Book"/>
            <w:webHidden/>
            <w:sz w:val="22"/>
            <w:szCs w:val="22"/>
          </w:rPr>
          <w:instrText xml:space="preserve"> PAGEREF _Toc81277896 \h </w:instrText>
        </w:r>
        <w:r w:rsidRPr="00A62D62">
          <w:rPr>
            <w:rFonts w:ascii="Franklin Gothic Book" w:hAnsi="Franklin Gothic Book"/>
            <w:sz w:val="22"/>
            <w:szCs w:val="22"/>
          </w:rPr>
        </w:r>
        <w:r w:rsidRPr="00A62D62">
          <w:rPr>
            <w:rFonts w:ascii="Franklin Gothic Book" w:hAnsi="Franklin Gothic Book"/>
            <w:webHidden/>
            <w:sz w:val="22"/>
            <w:szCs w:val="22"/>
          </w:rPr>
          <w:fldChar w:fldCharType="separate"/>
        </w:r>
        <w:r w:rsidRPr="00A62D62">
          <w:rPr>
            <w:rFonts w:ascii="Franklin Gothic Book" w:hAnsi="Franklin Gothic Book"/>
            <w:webHidden/>
            <w:sz w:val="22"/>
            <w:szCs w:val="22"/>
          </w:rPr>
          <w:t>4</w:t>
        </w:r>
        <w:r w:rsidRPr="00A62D62">
          <w:rPr>
            <w:rFonts w:ascii="Franklin Gothic Book" w:hAnsi="Franklin Gothic Book"/>
            <w:webHidden/>
            <w:sz w:val="22"/>
            <w:szCs w:val="22"/>
          </w:rPr>
          <w:fldChar w:fldCharType="end"/>
        </w:r>
      </w:hyperlink>
    </w:p>
    <w:p w:rsidR="00A62D62" w:rsidRPr="00A62D62" w:rsidRDefault="00A62D62" w:rsidP="00A62D62">
      <w:pPr>
        <w:pStyle w:val="TOC2"/>
      </w:pPr>
      <w:hyperlink w:anchor="_Toc81277897" w:history="1">
        <w:r w:rsidRPr="00A62D62">
          <w:rPr>
            <w:rStyle w:val="Hyperlink"/>
            <w:rFonts w:ascii="Franklin Gothic Book" w:hAnsi="Franklin Gothic Book"/>
            <w:sz w:val="22"/>
            <w:szCs w:val="22"/>
          </w:rPr>
          <w:t>Submittals</w:t>
        </w:r>
        <w:r w:rsidRPr="00A62D62">
          <w:rPr>
            <w:webHidden/>
          </w:rPr>
          <w:tab/>
        </w:r>
        <w:r w:rsidRPr="00A62D62">
          <w:rPr>
            <w:webHidden/>
          </w:rPr>
          <w:fldChar w:fldCharType="begin"/>
        </w:r>
        <w:r w:rsidRPr="00A62D62">
          <w:rPr>
            <w:webHidden/>
          </w:rPr>
          <w:instrText xml:space="preserve"> PAGEREF _Toc81277897 \h </w:instrText>
        </w:r>
        <w:r w:rsidRPr="00A62D62">
          <w:rPr>
            <w:webHidden/>
          </w:rPr>
          <w:fldChar w:fldCharType="separate"/>
        </w:r>
        <w:r w:rsidRPr="00A62D62">
          <w:rPr>
            <w:webHidden/>
          </w:rPr>
          <w:t>4</w:t>
        </w:r>
        <w:r w:rsidRPr="00A62D62">
          <w:rPr>
            <w:webHidden/>
          </w:rPr>
          <w:fldChar w:fldCharType="end"/>
        </w:r>
      </w:hyperlink>
    </w:p>
    <w:p w:rsidR="00A62D62" w:rsidRPr="00A62D62" w:rsidRDefault="00A62D62" w:rsidP="00A62D62">
      <w:pPr>
        <w:pStyle w:val="TOC2"/>
      </w:pPr>
      <w:hyperlink w:anchor="_Toc81277898" w:history="1">
        <w:r w:rsidRPr="00A62D62">
          <w:rPr>
            <w:rStyle w:val="Hyperlink"/>
            <w:rFonts w:ascii="Franklin Gothic Book" w:hAnsi="Franklin Gothic Book"/>
            <w:sz w:val="22"/>
            <w:szCs w:val="22"/>
          </w:rPr>
          <w:t>Quality Assurance</w:t>
        </w:r>
        <w:r w:rsidRPr="00A62D62">
          <w:rPr>
            <w:webHidden/>
          </w:rPr>
          <w:tab/>
        </w:r>
        <w:r w:rsidRPr="00A62D62">
          <w:rPr>
            <w:webHidden/>
          </w:rPr>
          <w:fldChar w:fldCharType="begin"/>
        </w:r>
        <w:r w:rsidRPr="00A62D62">
          <w:rPr>
            <w:webHidden/>
          </w:rPr>
          <w:instrText xml:space="preserve"> PAGEREF _Toc81277898 \h </w:instrText>
        </w:r>
        <w:r w:rsidRPr="00A62D62">
          <w:rPr>
            <w:webHidden/>
          </w:rPr>
          <w:fldChar w:fldCharType="separate"/>
        </w:r>
        <w:r w:rsidRPr="00A62D62">
          <w:rPr>
            <w:webHidden/>
          </w:rPr>
          <w:t>4</w:t>
        </w:r>
        <w:r w:rsidRPr="00A62D62">
          <w:rPr>
            <w:webHidden/>
          </w:rPr>
          <w:fldChar w:fldCharType="end"/>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899" w:history="1">
        <w:r w:rsidRPr="00A62D62">
          <w:rPr>
            <w:rStyle w:val="Hyperlink"/>
            <w:rFonts w:ascii="Franklin Gothic Book" w:hAnsi="Franklin Gothic Book"/>
            <w:sz w:val="22"/>
            <w:szCs w:val="22"/>
          </w:rPr>
          <w:t>Manufacturer Qualifications</w:t>
        </w:r>
        <w:r w:rsidRPr="00A62D62">
          <w:rPr>
            <w:rFonts w:ascii="Franklin Gothic Book" w:hAnsi="Franklin Gothic Book"/>
            <w:webHidden/>
            <w:sz w:val="22"/>
            <w:szCs w:val="22"/>
          </w:rPr>
          <w:tab/>
        </w:r>
        <w:r w:rsidRPr="00A62D62">
          <w:rPr>
            <w:rFonts w:ascii="Franklin Gothic Book" w:hAnsi="Franklin Gothic Book"/>
            <w:webHidden/>
            <w:sz w:val="22"/>
            <w:szCs w:val="22"/>
          </w:rPr>
          <w:fldChar w:fldCharType="begin"/>
        </w:r>
        <w:r w:rsidRPr="00A62D62">
          <w:rPr>
            <w:rFonts w:ascii="Franklin Gothic Book" w:hAnsi="Franklin Gothic Book"/>
            <w:webHidden/>
            <w:sz w:val="22"/>
            <w:szCs w:val="22"/>
          </w:rPr>
          <w:instrText xml:space="preserve"> PAGEREF _Toc81277899 \h </w:instrText>
        </w:r>
        <w:r w:rsidRPr="00A62D62">
          <w:rPr>
            <w:rFonts w:ascii="Franklin Gothic Book" w:hAnsi="Franklin Gothic Book"/>
            <w:sz w:val="22"/>
            <w:szCs w:val="22"/>
          </w:rPr>
        </w:r>
        <w:r w:rsidRPr="00A62D62">
          <w:rPr>
            <w:rFonts w:ascii="Franklin Gothic Book" w:hAnsi="Franklin Gothic Book"/>
            <w:webHidden/>
            <w:sz w:val="22"/>
            <w:szCs w:val="22"/>
          </w:rPr>
          <w:fldChar w:fldCharType="separate"/>
        </w:r>
        <w:r w:rsidRPr="00A62D62">
          <w:rPr>
            <w:rFonts w:ascii="Franklin Gothic Book" w:hAnsi="Franklin Gothic Book"/>
            <w:webHidden/>
            <w:sz w:val="22"/>
            <w:szCs w:val="22"/>
          </w:rPr>
          <w:t>4</w:t>
        </w:r>
        <w:r w:rsidRPr="00A62D62">
          <w:rPr>
            <w:rFonts w:ascii="Franklin Gothic Book" w:hAnsi="Franklin Gothic Book"/>
            <w:webHidden/>
            <w:sz w:val="22"/>
            <w:szCs w:val="22"/>
          </w:rPr>
          <w:fldChar w:fldCharType="end"/>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00" w:history="1">
        <w:r w:rsidRPr="00A62D62">
          <w:rPr>
            <w:rStyle w:val="Hyperlink"/>
            <w:rFonts w:ascii="Franklin Gothic Book" w:hAnsi="Franklin Gothic Book"/>
            <w:sz w:val="22"/>
            <w:szCs w:val="22"/>
          </w:rPr>
          <w:t>Technology</w:t>
        </w:r>
        <w:r w:rsidRPr="00A62D62">
          <w:rPr>
            <w:rFonts w:ascii="Franklin Gothic Book" w:hAnsi="Franklin Gothic Book"/>
            <w:webHidden/>
            <w:sz w:val="22"/>
            <w:szCs w:val="22"/>
          </w:rPr>
          <w:tab/>
        </w:r>
        <w:r w:rsidR="00F5235C">
          <w:rPr>
            <w:rFonts w:ascii="Franklin Gothic Book" w:hAnsi="Franklin Gothic Book"/>
            <w:webHidden/>
            <w:sz w:val="22"/>
            <w:szCs w:val="22"/>
          </w:rPr>
          <w:t>5</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01" w:history="1">
        <w:r w:rsidRPr="00A62D62">
          <w:rPr>
            <w:rStyle w:val="Hyperlink"/>
            <w:rFonts w:ascii="Franklin Gothic Book" w:hAnsi="Franklin Gothic Book"/>
            <w:sz w:val="22"/>
            <w:szCs w:val="22"/>
          </w:rPr>
          <w:t>Equipment Supplier</w:t>
        </w:r>
        <w:r w:rsidRPr="00A62D62">
          <w:rPr>
            <w:rFonts w:ascii="Franklin Gothic Book" w:hAnsi="Franklin Gothic Book"/>
            <w:webHidden/>
            <w:sz w:val="22"/>
            <w:szCs w:val="22"/>
          </w:rPr>
          <w:tab/>
        </w:r>
        <w:r w:rsidRPr="00A62D62">
          <w:rPr>
            <w:rFonts w:ascii="Franklin Gothic Book" w:hAnsi="Franklin Gothic Book"/>
            <w:webHidden/>
            <w:sz w:val="22"/>
            <w:szCs w:val="22"/>
          </w:rPr>
          <w:fldChar w:fldCharType="begin"/>
        </w:r>
        <w:r w:rsidRPr="00A62D62">
          <w:rPr>
            <w:rFonts w:ascii="Franklin Gothic Book" w:hAnsi="Franklin Gothic Book"/>
            <w:webHidden/>
            <w:sz w:val="22"/>
            <w:szCs w:val="22"/>
          </w:rPr>
          <w:instrText xml:space="preserve"> PAGEREF _Toc81277901 \h </w:instrText>
        </w:r>
        <w:r w:rsidRPr="00A62D62">
          <w:rPr>
            <w:rFonts w:ascii="Franklin Gothic Book" w:hAnsi="Franklin Gothic Book"/>
            <w:sz w:val="22"/>
            <w:szCs w:val="22"/>
          </w:rPr>
        </w:r>
        <w:r w:rsidRPr="00A62D62">
          <w:rPr>
            <w:rFonts w:ascii="Franklin Gothic Book" w:hAnsi="Franklin Gothic Book"/>
            <w:webHidden/>
            <w:sz w:val="22"/>
            <w:szCs w:val="22"/>
          </w:rPr>
          <w:fldChar w:fldCharType="separate"/>
        </w:r>
        <w:r w:rsidRPr="00A62D62">
          <w:rPr>
            <w:rFonts w:ascii="Franklin Gothic Book" w:hAnsi="Franklin Gothic Book"/>
            <w:webHidden/>
            <w:sz w:val="22"/>
            <w:szCs w:val="22"/>
          </w:rPr>
          <w:t>5</w:t>
        </w:r>
        <w:r w:rsidRPr="00A62D62">
          <w:rPr>
            <w:rFonts w:ascii="Franklin Gothic Book" w:hAnsi="Franklin Gothic Book"/>
            <w:webHidden/>
            <w:sz w:val="22"/>
            <w:szCs w:val="22"/>
          </w:rPr>
          <w:fldChar w:fldCharType="end"/>
        </w:r>
      </w:hyperlink>
    </w:p>
    <w:p w:rsidR="00A62D62" w:rsidRPr="00A62D62" w:rsidRDefault="00A62D62" w:rsidP="00F5235C">
      <w:pPr>
        <w:pStyle w:val="TOC1"/>
        <w:rPr>
          <w:noProof/>
        </w:rPr>
      </w:pPr>
      <w:hyperlink w:anchor="_Toc81277902" w:history="1">
        <w:r w:rsidRPr="00A62D62">
          <w:rPr>
            <w:rStyle w:val="Hyperlink"/>
            <w:rFonts w:ascii="Franklin Gothic Book" w:hAnsi="Franklin Gothic Book"/>
            <w:noProof/>
            <w:sz w:val="22"/>
            <w:szCs w:val="22"/>
          </w:rPr>
          <w:t>Products</w:t>
        </w:r>
        <w:r w:rsidRPr="00A62D62">
          <w:rPr>
            <w:noProof/>
            <w:webHidden/>
          </w:rPr>
          <w:tab/>
        </w:r>
        <w:r w:rsidR="00F5235C">
          <w:rPr>
            <w:noProof/>
            <w:webHidden/>
          </w:rPr>
          <w:t>6</w:t>
        </w:r>
      </w:hyperlink>
    </w:p>
    <w:p w:rsidR="00A62D62" w:rsidRPr="00A62D62" w:rsidRDefault="00A62D62" w:rsidP="00A62D62">
      <w:pPr>
        <w:pStyle w:val="TOC2"/>
      </w:pPr>
      <w:hyperlink w:anchor="_Toc81277903" w:history="1">
        <w:r w:rsidRPr="00A62D62">
          <w:rPr>
            <w:rStyle w:val="Hyperlink"/>
            <w:rFonts w:ascii="Franklin Gothic Book" w:hAnsi="Franklin Gothic Book"/>
            <w:sz w:val="22"/>
            <w:szCs w:val="22"/>
          </w:rPr>
          <w:t>Manufacturer</w:t>
        </w:r>
        <w:r w:rsidRPr="00A62D62">
          <w:rPr>
            <w:webHidden/>
          </w:rPr>
          <w:tab/>
        </w:r>
        <w:r w:rsidR="00F5235C">
          <w:rPr>
            <w:webHidden/>
          </w:rPr>
          <w:t>6</w:t>
        </w:r>
      </w:hyperlink>
    </w:p>
    <w:p w:rsidR="00A62D62" w:rsidRPr="00A62D62" w:rsidRDefault="00A62D62" w:rsidP="00A62D62">
      <w:pPr>
        <w:pStyle w:val="TOC2"/>
      </w:pPr>
      <w:hyperlink w:anchor="_Toc81277904" w:history="1">
        <w:r w:rsidRPr="00A62D62">
          <w:rPr>
            <w:rStyle w:val="Hyperlink"/>
            <w:rFonts w:ascii="Franklin Gothic Book" w:hAnsi="Franklin Gothic Book"/>
            <w:sz w:val="22"/>
            <w:szCs w:val="22"/>
          </w:rPr>
          <w:t>Manufactured Units</w:t>
        </w:r>
        <w:r w:rsidRPr="00A62D62">
          <w:rPr>
            <w:webHidden/>
          </w:rPr>
          <w:tab/>
        </w:r>
        <w:r w:rsidR="00F5235C">
          <w:rPr>
            <w:webHidden/>
          </w:rPr>
          <w:t>6</w:t>
        </w:r>
      </w:hyperlink>
    </w:p>
    <w:p w:rsidR="00A62D62" w:rsidRPr="00A62D62" w:rsidRDefault="00A62D62" w:rsidP="00A62D62">
      <w:pPr>
        <w:pStyle w:val="TOC2"/>
      </w:pPr>
      <w:hyperlink w:anchor="_Toc81277905" w:history="1">
        <w:r w:rsidRPr="00A62D62">
          <w:rPr>
            <w:rStyle w:val="Hyperlink"/>
            <w:rFonts w:ascii="Franklin Gothic Book" w:hAnsi="Franklin Gothic Book"/>
            <w:sz w:val="22"/>
            <w:szCs w:val="22"/>
          </w:rPr>
          <w:t>Detector Assembly</w:t>
        </w:r>
        <w:r w:rsidRPr="00A62D62">
          <w:rPr>
            <w:webHidden/>
          </w:rPr>
          <w:tab/>
        </w:r>
        <w:r w:rsidR="00F5235C">
          <w:rPr>
            <w:webHidden/>
          </w:rPr>
          <w:t>6</w:t>
        </w:r>
      </w:hyperlink>
    </w:p>
    <w:p w:rsidR="00A62D62" w:rsidRPr="00A62D62" w:rsidRDefault="00A62D62" w:rsidP="00A62D62">
      <w:pPr>
        <w:pStyle w:val="TOC2"/>
      </w:pPr>
      <w:hyperlink w:anchor="_Toc81277906" w:history="1">
        <w:r w:rsidRPr="00A62D62">
          <w:rPr>
            <w:rStyle w:val="Hyperlink"/>
            <w:rFonts w:ascii="Franklin Gothic Book" w:hAnsi="Franklin Gothic Book"/>
            <w:sz w:val="22"/>
            <w:szCs w:val="22"/>
          </w:rPr>
          <w:t>Displays</w:t>
        </w:r>
        <w:r w:rsidRPr="00A62D62">
          <w:rPr>
            <w:webHidden/>
          </w:rPr>
          <w:tab/>
        </w:r>
        <w:r w:rsidR="00F5235C">
          <w:rPr>
            <w:webHidden/>
          </w:rPr>
          <w:t>7</w:t>
        </w:r>
      </w:hyperlink>
    </w:p>
    <w:p w:rsidR="00A62D62" w:rsidRPr="00A62D62" w:rsidRDefault="00A62D62" w:rsidP="00A62D62">
      <w:pPr>
        <w:pStyle w:val="TOC2"/>
      </w:pPr>
      <w:hyperlink w:anchor="_Toc81277907" w:history="1">
        <w:r w:rsidRPr="00A62D62">
          <w:rPr>
            <w:rStyle w:val="Hyperlink"/>
            <w:rFonts w:ascii="Franklin Gothic Book" w:hAnsi="Franklin Gothic Book"/>
            <w:sz w:val="22"/>
            <w:szCs w:val="22"/>
          </w:rPr>
          <w:t>Device Networking Requirements (VESDAnet card required)</w:t>
        </w:r>
        <w:r w:rsidRPr="00A62D62">
          <w:rPr>
            <w:webHidden/>
          </w:rPr>
          <w:tab/>
        </w:r>
        <w:r w:rsidR="00F5235C">
          <w:rPr>
            <w:webHidden/>
          </w:rPr>
          <w:t>7</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08" w:history="1">
        <w:r w:rsidRPr="00A62D62">
          <w:rPr>
            <w:rStyle w:val="Hyperlink"/>
            <w:rFonts w:ascii="Franklin Gothic Book" w:hAnsi="Franklin Gothic Book"/>
            <w:sz w:val="22"/>
            <w:szCs w:val="22"/>
          </w:rPr>
          <w:t>Digital Communication Port</w:t>
        </w:r>
        <w:r w:rsidRPr="00A62D62">
          <w:rPr>
            <w:rFonts w:ascii="Franklin Gothic Book" w:hAnsi="Franklin Gothic Book"/>
            <w:webHidden/>
            <w:sz w:val="22"/>
            <w:szCs w:val="22"/>
          </w:rPr>
          <w:tab/>
        </w:r>
        <w:r w:rsidR="00F5235C">
          <w:rPr>
            <w:rFonts w:ascii="Franklin Gothic Book" w:hAnsi="Franklin Gothic Book"/>
            <w:webHidden/>
            <w:sz w:val="22"/>
            <w:szCs w:val="22"/>
          </w:rPr>
          <w:t>7</w:t>
        </w:r>
      </w:hyperlink>
    </w:p>
    <w:p w:rsidR="00A62D62" w:rsidRPr="00A62D62" w:rsidRDefault="00A62D62" w:rsidP="00A62D62">
      <w:pPr>
        <w:pStyle w:val="TOC2"/>
      </w:pPr>
      <w:hyperlink w:anchor="_Toc81277909" w:history="1">
        <w:r w:rsidRPr="00A62D62">
          <w:rPr>
            <w:rStyle w:val="Hyperlink"/>
            <w:rFonts w:ascii="Franklin Gothic Book" w:hAnsi="Franklin Gothic Book"/>
            <w:sz w:val="22"/>
            <w:szCs w:val="22"/>
          </w:rPr>
          <w:t>Application</w:t>
        </w:r>
        <w:r w:rsidRPr="00A62D62">
          <w:rPr>
            <w:webHidden/>
          </w:rPr>
          <w:tab/>
        </w:r>
        <w:r w:rsidRPr="00A62D62">
          <w:rPr>
            <w:webHidden/>
          </w:rPr>
          <w:fldChar w:fldCharType="begin"/>
        </w:r>
        <w:r w:rsidRPr="00A62D62">
          <w:rPr>
            <w:webHidden/>
          </w:rPr>
          <w:instrText xml:space="preserve"> PAGEREF _Toc81277909 \h </w:instrText>
        </w:r>
        <w:r w:rsidRPr="00A62D62">
          <w:rPr>
            <w:webHidden/>
          </w:rPr>
          <w:fldChar w:fldCharType="separate"/>
        </w:r>
        <w:r w:rsidRPr="00A62D62">
          <w:rPr>
            <w:webHidden/>
          </w:rPr>
          <w:t>7</w:t>
        </w:r>
        <w:r w:rsidRPr="00A62D62">
          <w:rPr>
            <w:webHidden/>
          </w:rPr>
          <w:fldChar w:fldCharType="end"/>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10" w:history="1">
        <w:r w:rsidRPr="00A62D62">
          <w:rPr>
            <w:rStyle w:val="Hyperlink"/>
            <w:rFonts w:ascii="Franklin Gothic Book" w:hAnsi="Franklin Gothic Book"/>
            <w:sz w:val="22"/>
            <w:szCs w:val="22"/>
          </w:rPr>
          <w:t>Detection Alarm Levels</w:t>
        </w:r>
        <w:r w:rsidRPr="00A62D62">
          <w:rPr>
            <w:rFonts w:ascii="Franklin Gothic Book" w:hAnsi="Franklin Gothic Book"/>
            <w:webHidden/>
            <w:sz w:val="22"/>
            <w:szCs w:val="22"/>
          </w:rPr>
          <w:tab/>
        </w:r>
        <w:r w:rsidRPr="00A62D62">
          <w:rPr>
            <w:rFonts w:ascii="Franklin Gothic Book" w:hAnsi="Franklin Gothic Book"/>
            <w:webHidden/>
            <w:sz w:val="22"/>
            <w:szCs w:val="22"/>
          </w:rPr>
          <w:fldChar w:fldCharType="begin"/>
        </w:r>
        <w:r w:rsidRPr="00A62D62">
          <w:rPr>
            <w:rFonts w:ascii="Franklin Gothic Book" w:hAnsi="Franklin Gothic Book"/>
            <w:webHidden/>
            <w:sz w:val="22"/>
            <w:szCs w:val="22"/>
          </w:rPr>
          <w:instrText xml:space="preserve"> PAGEREF _Toc81277910 \h </w:instrText>
        </w:r>
        <w:r w:rsidRPr="00A62D62">
          <w:rPr>
            <w:rFonts w:ascii="Franklin Gothic Book" w:hAnsi="Franklin Gothic Book"/>
            <w:sz w:val="22"/>
            <w:szCs w:val="22"/>
          </w:rPr>
        </w:r>
        <w:r w:rsidRPr="00A62D62">
          <w:rPr>
            <w:rFonts w:ascii="Franklin Gothic Book" w:hAnsi="Franklin Gothic Book"/>
            <w:webHidden/>
            <w:sz w:val="22"/>
            <w:szCs w:val="22"/>
          </w:rPr>
          <w:fldChar w:fldCharType="separate"/>
        </w:r>
        <w:r w:rsidRPr="00A62D62">
          <w:rPr>
            <w:rFonts w:ascii="Franklin Gothic Book" w:hAnsi="Franklin Gothic Book"/>
            <w:webHidden/>
            <w:sz w:val="22"/>
            <w:szCs w:val="22"/>
          </w:rPr>
          <w:t>7</w:t>
        </w:r>
        <w:r w:rsidRPr="00A62D62">
          <w:rPr>
            <w:rFonts w:ascii="Franklin Gothic Book" w:hAnsi="Franklin Gothic Book"/>
            <w:webHidden/>
            <w:sz w:val="22"/>
            <w:szCs w:val="22"/>
          </w:rPr>
          <w:fldChar w:fldCharType="end"/>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11" w:history="1">
        <w:r w:rsidRPr="00A62D62">
          <w:rPr>
            <w:rStyle w:val="Hyperlink"/>
            <w:rFonts w:ascii="Franklin Gothic Book" w:hAnsi="Franklin Gothic Book"/>
            <w:sz w:val="22"/>
            <w:szCs w:val="22"/>
          </w:rPr>
          <w:t>Initial Detection Alarm Settings</w:t>
        </w:r>
        <w:r w:rsidRPr="00A62D62">
          <w:rPr>
            <w:rFonts w:ascii="Franklin Gothic Book" w:hAnsi="Franklin Gothic Book"/>
            <w:webHidden/>
            <w:sz w:val="22"/>
            <w:szCs w:val="22"/>
          </w:rPr>
          <w:tab/>
        </w:r>
        <w:r w:rsidR="00F5235C">
          <w:rPr>
            <w:rFonts w:ascii="Franklin Gothic Book" w:hAnsi="Franklin Gothic Book"/>
            <w:webHidden/>
            <w:sz w:val="22"/>
            <w:szCs w:val="22"/>
          </w:rPr>
          <w:t>8</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12" w:history="1">
        <w:r w:rsidRPr="00A62D62">
          <w:rPr>
            <w:rStyle w:val="Hyperlink"/>
            <w:rFonts w:ascii="Franklin Gothic Book" w:hAnsi="Franklin Gothic Book"/>
            <w:sz w:val="22"/>
            <w:szCs w:val="22"/>
          </w:rPr>
          <w:t>Fault Alarms</w:t>
        </w:r>
        <w:r w:rsidRPr="00A62D62">
          <w:rPr>
            <w:rFonts w:ascii="Franklin Gothic Book" w:hAnsi="Franklin Gothic Book"/>
            <w:webHidden/>
            <w:sz w:val="22"/>
            <w:szCs w:val="22"/>
          </w:rPr>
          <w:tab/>
        </w:r>
        <w:r w:rsidR="00F5235C">
          <w:rPr>
            <w:rFonts w:ascii="Franklin Gothic Book" w:hAnsi="Franklin Gothic Book"/>
            <w:webHidden/>
            <w:sz w:val="22"/>
            <w:szCs w:val="22"/>
          </w:rPr>
          <w:t>8</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13" w:history="1">
        <w:r w:rsidRPr="00A62D62">
          <w:rPr>
            <w:rStyle w:val="Hyperlink"/>
            <w:rFonts w:ascii="Franklin Gothic Book" w:hAnsi="Franklin Gothic Book"/>
            <w:sz w:val="22"/>
            <w:szCs w:val="22"/>
          </w:rPr>
          <w:t>Power Supply and Batteries</w:t>
        </w:r>
        <w:r w:rsidRPr="00A62D62">
          <w:rPr>
            <w:rFonts w:ascii="Franklin Gothic Book" w:hAnsi="Franklin Gothic Book"/>
            <w:webHidden/>
            <w:sz w:val="22"/>
            <w:szCs w:val="22"/>
          </w:rPr>
          <w:tab/>
        </w:r>
        <w:r w:rsidR="00F5235C">
          <w:rPr>
            <w:rFonts w:ascii="Franklin Gothic Book" w:hAnsi="Franklin Gothic Book"/>
            <w:webHidden/>
            <w:sz w:val="22"/>
            <w:szCs w:val="22"/>
          </w:rPr>
          <w:t>8</w:t>
        </w:r>
      </w:hyperlink>
    </w:p>
    <w:p w:rsidR="00A62D62" w:rsidRPr="00A62D62" w:rsidRDefault="00A62D62" w:rsidP="00A62D62">
      <w:pPr>
        <w:pStyle w:val="TOC2"/>
      </w:pPr>
      <w:hyperlink w:anchor="_Toc81277914" w:history="1">
        <w:r w:rsidRPr="00A62D62">
          <w:rPr>
            <w:rStyle w:val="Hyperlink"/>
            <w:rFonts w:ascii="Franklin Gothic Book" w:hAnsi="Franklin Gothic Book"/>
            <w:sz w:val="22"/>
            <w:szCs w:val="22"/>
          </w:rPr>
          <w:t>Sampling Pipe Design</w:t>
        </w:r>
        <w:r w:rsidRPr="00A62D62">
          <w:rPr>
            <w:webHidden/>
          </w:rPr>
          <w:tab/>
        </w:r>
        <w:r w:rsidR="00F5235C">
          <w:rPr>
            <w:webHidden/>
          </w:rPr>
          <w:t>8</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15" w:history="1">
        <w:r w:rsidRPr="00A62D62">
          <w:rPr>
            <w:rStyle w:val="Hyperlink"/>
            <w:rFonts w:ascii="Franklin Gothic Book" w:hAnsi="Franklin Gothic Book"/>
            <w:sz w:val="22"/>
            <w:szCs w:val="22"/>
          </w:rPr>
          <w:t>Sampling Pipe</w:t>
        </w:r>
        <w:r w:rsidRPr="00A62D62">
          <w:rPr>
            <w:rFonts w:ascii="Franklin Gothic Book" w:hAnsi="Franklin Gothic Book"/>
            <w:webHidden/>
            <w:sz w:val="22"/>
            <w:szCs w:val="22"/>
          </w:rPr>
          <w:tab/>
        </w:r>
        <w:r w:rsidR="00F5235C">
          <w:rPr>
            <w:rFonts w:ascii="Franklin Gothic Book" w:hAnsi="Franklin Gothic Book"/>
            <w:webHidden/>
            <w:sz w:val="22"/>
            <w:szCs w:val="22"/>
          </w:rPr>
          <w:t>8</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16" w:history="1">
        <w:r w:rsidRPr="00A62D62">
          <w:rPr>
            <w:rStyle w:val="Hyperlink"/>
            <w:rFonts w:ascii="Franklin Gothic Book" w:hAnsi="Franklin Gothic Book"/>
            <w:sz w:val="22"/>
            <w:szCs w:val="22"/>
          </w:rPr>
          <w:t>Sampling Holes</w:t>
        </w:r>
        <w:r w:rsidRPr="00A62D62">
          <w:rPr>
            <w:rFonts w:ascii="Franklin Gothic Book" w:hAnsi="Franklin Gothic Book"/>
            <w:webHidden/>
            <w:sz w:val="22"/>
            <w:szCs w:val="22"/>
          </w:rPr>
          <w:tab/>
        </w:r>
        <w:r w:rsidR="00F5235C">
          <w:rPr>
            <w:rFonts w:ascii="Franklin Gothic Book" w:hAnsi="Franklin Gothic Book"/>
            <w:webHidden/>
            <w:sz w:val="22"/>
            <w:szCs w:val="22"/>
          </w:rPr>
          <w:t>9</w:t>
        </w:r>
      </w:hyperlink>
    </w:p>
    <w:p w:rsidR="00A62D62" w:rsidRPr="00A62D62" w:rsidRDefault="00A62D62" w:rsidP="00F5235C">
      <w:pPr>
        <w:pStyle w:val="TOC1"/>
        <w:rPr>
          <w:noProof/>
        </w:rPr>
      </w:pPr>
      <w:hyperlink w:anchor="_Toc81277917" w:history="1">
        <w:r w:rsidRPr="00A62D62">
          <w:rPr>
            <w:rStyle w:val="Hyperlink"/>
            <w:rFonts w:ascii="Franklin Gothic Book" w:hAnsi="Franklin Gothic Book"/>
            <w:noProof/>
            <w:sz w:val="22"/>
            <w:szCs w:val="22"/>
          </w:rPr>
          <w:t>Installation</w:t>
        </w:r>
        <w:r w:rsidRPr="00A62D62">
          <w:rPr>
            <w:noProof/>
            <w:webHidden/>
          </w:rPr>
          <w:tab/>
        </w:r>
        <w:r w:rsidR="00F5235C">
          <w:rPr>
            <w:noProof/>
            <w:webHidden/>
          </w:rPr>
          <w:t>10</w:t>
        </w:r>
      </w:hyperlink>
    </w:p>
    <w:p w:rsidR="00A62D62" w:rsidRPr="00A62D62" w:rsidRDefault="00A62D62" w:rsidP="00A62D62">
      <w:pPr>
        <w:pStyle w:val="TOC2"/>
      </w:pPr>
      <w:hyperlink w:anchor="_Toc81277918" w:history="1">
        <w:r w:rsidRPr="00A62D62">
          <w:rPr>
            <w:rStyle w:val="Hyperlink"/>
            <w:rFonts w:ascii="Franklin Gothic Book" w:hAnsi="Franklin Gothic Book"/>
            <w:sz w:val="22"/>
            <w:szCs w:val="22"/>
          </w:rPr>
          <w:t>The Detection system</w:t>
        </w:r>
        <w:r w:rsidRPr="00A62D62">
          <w:rPr>
            <w:webHidden/>
          </w:rPr>
          <w:tab/>
        </w:r>
        <w:r w:rsidR="00F5235C">
          <w:rPr>
            <w:webHidden/>
          </w:rPr>
          <w:t>10</w:t>
        </w:r>
      </w:hyperlink>
    </w:p>
    <w:p w:rsidR="00A62D62" w:rsidRPr="00A62D62" w:rsidRDefault="00A62D62" w:rsidP="00A62D62">
      <w:pPr>
        <w:pStyle w:val="TOC2"/>
      </w:pPr>
      <w:hyperlink w:anchor="_Toc81277919" w:history="1">
        <w:r w:rsidRPr="00A62D62">
          <w:rPr>
            <w:rStyle w:val="Hyperlink"/>
            <w:rFonts w:ascii="Franklin Gothic Book" w:hAnsi="Franklin Gothic Book"/>
            <w:sz w:val="22"/>
            <w:szCs w:val="22"/>
          </w:rPr>
          <w:t>The Capillary Sampling Network</w:t>
        </w:r>
        <w:r w:rsidRPr="00A62D62">
          <w:rPr>
            <w:webHidden/>
          </w:rPr>
          <w:tab/>
        </w:r>
        <w:r w:rsidR="00F5235C">
          <w:rPr>
            <w:webHidden/>
          </w:rPr>
          <w:t>10</w:t>
        </w:r>
      </w:hyperlink>
    </w:p>
    <w:p w:rsidR="00A62D62" w:rsidRPr="00A62D62" w:rsidRDefault="00A62D62" w:rsidP="00A62D62">
      <w:pPr>
        <w:pStyle w:val="TOC2"/>
      </w:pPr>
      <w:hyperlink w:anchor="_Toc81277920" w:history="1">
        <w:r w:rsidRPr="00A62D62">
          <w:rPr>
            <w:rStyle w:val="Hyperlink"/>
            <w:rFonts w:ascii="Franklin Gothic Book" w:hAnsi="Franklin Gothic Book"/>
            <w:sz w:val="22"/>
            <w:szCs w:val="22"/>
          </w:rPr>
          <w:t>Air Sampling Pipe Network Calculations</w:t>
        </w:r>
        <w:r w:rsidRPr="00A62D62">
          <w:rPr>
            <w:webHidden/>
          </w:rPr>
          <w:tab/>
        </w:r>
        <w:r w:rsidR="00F5235C">
          <w:rPr>
            <w:webHidden/>
          </w:rPr>
          <w:t>10</w:t>
        </w:r>
      </w:hyperlink>
    </w:p>
    <w:p w:rsidR="00A62D62" w:rsidRPr="00A62D62" w:rsidRDefault="00A62D62" w:rsidP="00A62D62">
      <w:pPr>
        <w:pStyle w:val="TOC3"/>
        <w:tabs>
          <w:tab w:val="right" w:leader="dot" w:pos="9088"/>
        </w:tabs>
        <w:rPr>
          <w:rFonts w:ascii="Franklin Gothic Book" w:hAnsi="Franklin Gothic Book"/>
          <w:sz w:val="22"/>
          <w:szCs w:val="22"/>
        </w:rPr>
      </w:pPr>
      <w:hyperlink w:anchor="_Toc81277921" w:history="1">
        <w:r w:rsidRPr="00A62D62">
          <w:rPr>
            <w:rStyle w:val="Hyperlink"/>
            <w:rFonts w:ascii="Franklin Gothic Book" w:hAnsi="Franklin Gothic Book"/>
            <w:sz w:val="22"/>
            <w:szCs w:val="22"/>
          </w:rPr>
          <w:t>Transport Time</w:t>
        </w:r>
        <w:r w:rsidRPr="00A62D62">
          <w:rPr>
            <w:rFonts w:ascii="Franklin Gothic Book" w:hAnsi="Franklin Gothic Book"/>
            <w:webHidden/>
            <w:sz w:val="22"/>
            <w:szCs w:val="22"/>
          </w:rPr>
          <w:tab/>
        </w:r>
        <w:r w:rsidR="00F5235C">
          <w:rPr>
            <w:rFonts w:ascii="Franklin Gothic Book" w:hAnsi="Franklin Gothic Book"/>
            <w:webHidden/>
            <w:sz w:val="22"/>
            <w:szCs w:val="22"/>
          </w:rPr>
          <w:t>10</w:t>
        </w:r>
      </w:hyperlink>
    </w:p>
    <w:p w:rsidR="00A62D62" w:rsidRPr="00A62D62" w:rsidRDefault="00A62D62" w:rsidP="00A62D62">
      <w:pPr>
        <w:pStyle w:val="TOC2"/>
      </w:pPr>
      <w:hyperlink w:anchor="_Toc81277922" w:history="1">
        <w:r w:rsidRPr="00A62D62">
          <w:rPr>
            <w:rStyle w:val="Hyperlink"/>
            <w:rFonts w:ascii="Franklin Gothic Book" w:hAnsi="Franklin Gothic Book"/>
            <w:sz w:val="22"/>
            <w:szCs w:val="22"/>
          </w:rPr>
          <w:t>Commissioning Tests</w:t>
        </w:r>
        <w:r w:rsidRPr="00A62D62">
          <w:rPr>
            <w:webHidden/>
          </w:rPr>
          <w:tab/>
        </w:r>
        <w:r w:rsidR="00F5235C">
          <w:rPr>
            <w:webHidden/>
          </w:rPr>
          <w:t>10</w:t>
        </w:r>
      </w:hyperlink>
    </w:p>
    <w:p w:rsidR="00A62D62" w:rsidRPr="00A62D62" w:rsidRDefault="00A62D62" w:rsidP="00A62D62">
      <w:pPr>
        <w:pStyle w:val="TOC2"/>
      </w:pPr>
      <w:hyperlink w:anchor="_Toc81277923" w:history="1">
        <w:r w:rsidRPr="00A62D62">
          <w:rPr>
            <w:rStyle w:val="Hyperlink"/>
            <w:rFonts w:ascii="Franklin Gothic Book" w:hAnsi="Franklin Gothic Book"/>
            <w:sz w:val="22"/>
            <w:szCs w:val="22"/>
          </w:rPr>
          <w:t>System Checks</w:t>
        </w:r>
        <w:r w:rsidRPr="00A62D62">
          <w:rPr>
            <w:webHidden/>
          </w:rPr>
          <w:tab/>
        </w:r>
        <w:r w:rsidR="00F5235C">
          <w:rPr>
            <w:webHidden/>
          </w:rPr>
          <w:t>10</w:t>
        </w:r>
      </w:hyperlink>
    </w:p>
    <w:p w:rsidR="00A62D62" w:rsidRPr="00A62D62" w:rsidRDefault="00A62D62" w:rsidP="00A62D62">
      <w:pPr>
        <w:pStyle w:val="TOC2"/>
      </w:pPr>
      <w:hyperlink w:anchor="_Toc81277924" w:history="1">
        <w:r w:rsidRPr="00A62D62">
          <w:rPr>
            <w:rStyle w:val="Hyperlink"/>
            <w:rFonts w:ascii="Franklin Gothic Book" w:hAnsi="Franklin Gothic Book"/>
            <w:sz w:val="22"/>
            <w:szCs w:val="22"/>
          </w:rPr>
          <w:t>Tests</w:t>
        </w:r>
        <w:r w:rsidRPr="00A62D62">
          <w:rPr>
            <w:webHidden/>
          </w:rPr>
          <w:tab/>
        </w:r>
        <w:r w:rsidRPr="00A62D62">
          <w:rPr>
            <w:webHidden/>
          </w:rPr>
          <w:t>……………………………………………………………………………</w:t>
        </w:r>
        <w:r w:rsidR="00F5235C">
          <w:rPr>
            <w:webHidden/>
          </w:rPr>
          <w:t>..</w:t>
        </w:r>
        <w:r w:rsidRPr="00A62D62">
          <w:rPr>
            <w:webHidden/>
          </w:rPr>
          <w:t>……………………….</w:t>
        </w:r>
        <w:r w:rsidR="00F5235C">
          <w:rPr>
            <w:webHidden/>
          </w:rPr>
          <w:t>11</w:t>
        </w:r>
      </w:hyperlink>
    </w:p>
    <w:p w:rsidR="00A62D62" w:rsidRPr="00A62D62" w:rsidRDefault="00A62D62" w:rsidP="00A62D62">
      <w:pPr>
        <w:rPr>
          <w:rFonts w:ascii="Franklin Gothic Book" w:hAnsi="Franklin Gothic Book"/>
          <w:b/>
          <w:szCs w:val="22"/>
        </w:rPr>
      </w:pPr>
      <w:r w:rsidRPr="00A62D62">
        <w:rPr>
          <w:rFonts w:ascii="Franklin Gothic Book" w:hAnsi="Franklin Gothic Book"/>
          <w:b/>
          <w:szCs w:val="22"/>
        </w:rPr>
        <w:fldChar w:fldCharType="end"/>
      </w:r>
    </w:p>
    <w:p w:rsidR="00A62D62" w:rsidRPr="00A62D62" w:rsidRDefault="00A62D62">
      <w:pPr>
        <w:rPr>
          <w:rFonts w:ascii="Franklin Gothic Book" w:hAnsi="Franklin Gothic Book"/>
          <w:b/>
          <w:szCs w:val="22"/>
        </w:rPr>
      </w:pPr>
      <w:r w:rsidRPr="00A62D62">
        <w:rPr>
          <w:rFonts w:ascii="Franklin Gothic Book" w:hAnsi="Franklin Gothic Book"/>
          <w:b/>
          <w:szCs w:val="22"/>
        </w:rPr>
        <w:br w:type="page"/>
      </w:r>
    </w:p>
    <w:p w:rsidR="00A62D62" w:rsidRPr="00A62D62" w:rsidRDefault="00A62D62" w:rsidP="00A62D62">
      <w:pPr>
        <w:pStyle w:val="Heading1"/>
      </w:pPr>
      <w:bookmarkStart w:id="3" w:name="_Toc479251246"/>
      <w:bookmarkStart w:id="4" w:name="_Toc72052229"/>
      <w:bookmarkStart w:id="5" w:name="_Toc72053556"/>
      <w:bookmarkStart w:id="6" w:name="_Toc81277890"/>
      <w:bookmarkEnd w:id="2"/>
      <w:r w:rsidRPr="00A62D62">
        <w:lastRenderedPageBreak/>
        <w:t>Description</w:t>
      </w:r>
      <w:bookmarkEnd w:id="4"/>
      <w:bookmarkEnd w:id="5"/>
      <w:bookmarkEnd w:id="6"/>
    </w:p>
    <w:p w:rsidR="00A62D62" w:rsidRPr="00A62D62" w:rsidRDefault="00A62D62" w:rsidP="00A62D62">
      <w:pPr>
        <w:pStyle w:val="Heading2"/>
      </w:pPr>
      <w:bookmarkStart w:id="7" w:name="_Toc58400761"/>
      <w:bookmarkStart w:id="8" w:name="_Toc58401218"/>
      <w:bookmarkStart w:id="9" w:name="_Toc58401536"/>
      <w:bookmarkStart w:id="10" w:name="_Toc58402135"/>
      <w:bookmarkStart w:id="11" w:name="_Toc72052230"/>
      <w:bookmarkStart w:id="12" w:name="_Toc72053557"/>
      <w:bookmarkStart w:id="13" w:name="_Toc81277891"/>
      <w:r w:rsidRPr="00A62D62">
        <w:t>General</w:t>
      </w:r>
      <w:bookmarkEnd w:id="7"/>
      <w:bookmarkEnd w:id="8"/>
      <w:bookmarkEnd w:id="9"/>
      <w:bookmarkEnd w:id="10"/>
      <w:bookmarkEnd w:id="11"/>
      <w:bookmarkEnd w:id="12"/>
      <w:bookmarkEnd w:id="13"/>
    </w:p>
    <w:p w:rsidR="00A62D62" w:rsidRPr="00A62D62" w:rsidRDefault="00A62D62" w:rsidP="00A62D62">
      <w:pPr>
        <w:pStyle w:val="Body"/>
        <w:rPr>
          <w:szCs w:val="22"/>
        </w:rPr>
      </w:pPr>
      <w:r w:rsidRPr="00A62D62">
        <w:rPr>
          <w:szCs w:val="22"/>
        </w:rPr>
        <w:t>The VESDA LaserFOCUS, very early warning aspirated smoke detector, shall be installed throughout the areas nominated on the drawings.</w:t>
      </w:r>
    </w:p>
    <w:p w:rsidR="00A62D62" w:rsidRPr="00A62D62" w:rsidRDefault="00A62D62" w:rsidP="00A62D62">
      <w:pPr>
        <w:pStyle w:val="Body"/>
        <w:rPr>
          <w:szCs w:val="22"/>
        </w:rPr>
      </w:pPr>
      <w:r w:rsidRPr="00A62D62">
        <w:rPr>
          <w:szCs w:val="22"/>
        </w:rPr>
        <w:t>The system consists of highly sensitive laser based smoke detector using aspirated air sampling and is connected to sampling pipes.  It shall be provided with a single sample inlet, internal flow monitoring, smoke detection and a facility for exhaust pipe connection.  Reset, disable, test and fault determination functions will be available via the field service access door.  System configuration will be provided through the AutoLearn functions, also available via the field service access door.</w:t>
      </w:r>
    </w:p>
    <w:p w:rsidR="00A62D62" w:rsidRPr="00A62D62" w:rsidRDefault="00A62D62" w:rsidP="00A62D62">
      <w:pPr>
        <w:pStyle w:val="Heading2"/>
      </w:pPr>
      <w:bookmarkStart w:id="14" w:name="_Toc58400762"/>
      <w:bookmarkStart w:id="15" w:name="_Toc58401219"/>
      <w:bookmarkStart w:id="16" w:name="_Toc58401537"/>
      <w:bookmarkStart w:id="17" w:name="_Toc58402136"/>
      <w:bookmarkStart w:id="18" w:name="_Toc72052231"/>
      <w:bookmarkStart w:id="19" w:name="_Toc72053558"/>
      <w:bookmarkStart w:id="20" w:name="_Toc81277892"/>
      <w:r w:rsidRPr="00A62D62">
        <w:t>Approvals</w:t>
      </w:r>
      <w:bookmarkEnd w:id="14"/>
      <w:bookmarkEnd w:id="15"/>
      <w:bookmarkEnd w:id="16"/>
      <w:bookmarkEnd w:id="17"/>
      <w:bookmarkEnd w:id="18"/>
      <w:bookmarkEnd w:id="19"/>
      <w:bookmarkEnd w:id="20"/>
    </w:p>
    <w:p w:rsidR="00A62D62" w:rsidRPr="00A62D62" w:rsidRDefault="00A62D62" w:rsidP="00A62D62">
      <w:pPr>
        <w:pStyle w:val="Body"/>
        <w:rPr>
          <w:szCs w:val="22"/>
        </w:rPr>
      </w:pPr>
      <w:r w:rsidRPr="00A62D62">
        <w:rPr>
          <w:szCs w:val="22"/>
        </w:rPr>
        <w:t>The Very Early Smoke Detection System must be of a type submitted to, tested, approved, and/or listed by:</w:t>
      </w:r>
    </w:p>
    <w:p w:rsidR="00A62D62" w:rsidRPr="00A62D62" w:rsidRDefault="00A62D62" w:rsidP="00A62D62">
      <w:pPr>
        <w:pStyle w:val="Body"/>
        <w:rPr>
          <w:szCs w:val="22"/>
        </w:rPr>
      </w:pPr>
      <w:r w:rsidRPr="00A62D62">
        <w:rPr>
          <w:szCs w:val="22"/>
        </w:rPr>
        <w:t>UL (Underwriters Laboratories Inc), US</w:t>
      </w:r>
    </w:p>
    <w:p w:rsidR="00A62D62" w:rsidRPr="00A62D62" w:rsidRDefault="00A62D62" w:rsidP="00A62D62">
      <w:pPr>
        <w:pStyle w:val="Body"/>
        <w:rPr>
          <w:szCs w:val="22"/>
        </w:rPr>
      </w:pPr>
      <w:r w:rsidRPr="00A62D62">
        <w:rPr>
          <w:szCs w:val="22"/>
        </w:rPr>
        <w:t>FM (Factory Mutual), US</w:t>
      </w:r>
    </w:p>
    <w:p w:rsidR="00A62D62" w:rsidRPr="00A62D62" w:rsidRDefault="00A62D62" w:rsidP="00A62D62">
      <w:pPr>
        <w:pStyle w:val="Body"/>
        <w:rPr>
          <w:szCs w:val="22"/>
        </w:rPr>
      </w:pPr>
      <w:r w:rsidRPr="00A62D62">
        <w:rPr>
          <w:szCs w:val="22"/>
        </w:rPr>
        <w:t>ULC (Underwriters Laboratories Canada), Canada</w:t>
      </w:r>
    </w:p>
    <w:p w:rsidR="00A62D62" w:rsidRPr="00A62D62" w:rsidRDefault="00A62D62" w:rsidP="00A62D62">
      <w:pPr>
        <w:pStyle w:val="Body"/>
        <w:rPr>
          <w:szCs w:val="22"/>
        </w:rPr>
      </w:pPr>
      <w:r w:rsidRPr="00A62D62">
        <w:rPr>
          <w:szCs w:val="22"/>
        </w:rPr>
        <w:t>LPCB (Loss Prevention Certification Board), UK</w:t>
      </w:r>
    </w:p>
    <w:p w:rsidR="00A62D62" w:rsidRPr="00A62D62" w:rsidRDefault="00A62D62" w:rsidP="00A62D62">
      <w:pPr>
        <w:pStyle w:val="Body"/>
        <w:rPr>
          <w:szCs w:val="22"/>
        </w:rPr>
      </w:pPr>
      <w:r w:rsidRPr="00A62D62">
        <w:rPr>
          <w:szCs w:val="22"/>
        </w:rPr>
        <w:t>SSL (Scientific Services Laboratory), Australia</w:t>
      </w:r>
    </w:p>
    <w:p w:rsidR="00A62D62" w:rsidRPr="00A62D62" w:rsidRDefault="00A62D62" w:rsidP="00A62D62">
      <w:pPr>
        <w:pStyle w:val="Body"/>
        <w:rPr>
          <w:szCs w:val="22"/>
        </w:rPr>
      </w:pPr>
      <w:r w:rsidRPr="00A62D62">
        <w:rPr>
          <w:szCs w:val="22"/>
        </w:rPr>
        <w:t>VdS (Verband der Sachversicherer e. V.), Germany</w:t>
      </w:r>
    </w:p>
    <w:p w:rsidR="00A62D62" w:rsidRPr="00A62D62" w:rsidRDefault="00A62D62" w:rsidP="00A62D62">
      <w:pPr>
        <w:pStyle w:val="Body"/>
        <w:rPr>
          <w:szCs w:val="22"/>
        </w:rPr>
      </w:pPr>
      <w:r w:rsidRPr="00A62D62">
        <w:rPr>
          <w:szCs w:val="22"/>
        </w:rPr>
        <w:t>AFNOR – France</w:t>
      </w:r>
    </w:p>
    <w:p w:rsidR="00A62D62" w:rsidRPr="00A62D62" w:rsidRDefault="00A62D62" w:rsidP="00A62D62">
      <w:pPr>
        <w:pStyle w:val="Body"/>
        <w:rPr>
          <w:szCs w:val="22"/>
        </w:rPr>
      </w:pPr>
      <w:r w:rsidRPr="00A62D62">
        <w:rPr>
          <w:szCs w:val="22"/>
        </w:rPr>
        <w:t>CCCF - China</w:t>
      </w:r>
    </w:p>
    <w:p w:rsidR="00A62D62" w:rsidRPr="00A62D62" w:rsidRDefault="00A62D62" w:rsidP="00A62D62">
      <w:pPr>
        <w:pStyle w:val="Heading2"/>
      </w:pPr>
      <w:bookmarkStart w:id="21" w:name="_Toc58400763"/>
      <w:bookmarkStart w:id="22" w:name="_Toc58401220"/>
      <w:bookmarkStart w:id="23" w:name="_Toc58401538"/>
      <w:bookmarkStart w:id="24" w:name="_Toc58402137"/>
      <w:bookmarkStart w:id="25" w:name="_Toc72052232"/>
      <w:bookmarkStart w:id="26" w:name="_Toc72053559"/>
      <w:bookmarkStart w:id="27" w:name="_Toc81277893"/>
      <w:r w:rsidRPr="00A62D62">
        <w:t>Codes, Standards or Regulations</w:t>
      </w:r>
      <w:bookmarkEnd w:id="21"/>
      <w:bookmarkEnd w:id="22"/>
      <w:bookmarkEnd w:id="23"/>
      <w:bookmarkEnd w:id="24"/>
      <w:bookmarkEnd w:id="25"/>
      <w:bookmarkEnd w:id="26"/>
      <w:bookmarkEnd w:id="27"/>
    </w:p>
    <w:p w:rsidR="00A62D62" w:rsidRPr="00A62D62" w:rsidRDefault="00A62D62" w:rsidP="00A62D62">
      <w:pPr>
        <w:pStyle w:val="Body"/>
        <w:rPr>
          <w:szCs w:val="22"/>
        </w:rPr>
      </w:pPr>
      <w:r w:rsidRPr="00A62D62">
        <w:rPr>
          <w:szCs w:val="22"/>
        </w:rPr>
        <w:t>The LaserFOCUS smoke detector shall be installed to comply with one or more of the following codes or standards: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AS 1670, AS1603 NZ Part 2, 4, 8, ASNZS 3000</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NZ 4512 1994</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Local codes and standards</w:t>
      </w:r>
    </w:p>
    <w:p w:rsidR="00A62D62" w:rsidRPr="00A62D62" w:rsidRDefault="00A62D62" w:rsidP="00A62D62">
      <w:pPr>
        <w:pStyle w:val="Heading2"/>
      </w:pPr>
      <w:bookmarkStart w:id="28" w:name="_Toc58400764"/>
      <w:bookmarkStart w:id="29" w:name="_Toc58401221"/>
      <w:bookmarkStart w:id="30" w:name="_Toc58401539"/>
      <w:bookmarkStart w:id="31" w:name="_Toc58402138"/>
      <w:bookmarkStart w:id="32" w:name="_Toc72052233"/>
      <w:bookmarkStart w:id="33" w:name="_Toc72053560"/>
      <w:bookmarkStart w:id="34" w:name="_Toc81277894"/>
      <w:r w:rsidRPr="00A62D62">
        <w:t>System Description</w:t>
      </w:r>
      <w:bookmarkEnd w:id="28"/>
      <w:bookmarkEnd w:id="29"/>
      <w:bookmarkEnd w:id="30"/>
      <w:bookmarkEnd w:id="31"/>
      <w:bookmarkEnd w:id="32"/>
      <w:bookmarkEnd w:id="33"/>
      <w:bookmarkEnd w:id="34"/>
    </w:p>
    <w:p w:rsidR="00A62D62" w:rsidRPr="00A62D62" w:rsidRDefault="00A62D62" w:rsidP="00A62D62">
      <w:pPr>
        <w:pStyle w:val="Heading3"/>
      </w:pPr>
      <w:bookmarkStart w:id="35" w:name="_Toc72052234"/>
      <w:bookmarkStart w:id="36" w:name="_Toc81277895"/>
      <w:r w:rsidRPr="00A62D62">
        <w:t>Design Requirements</w:t>
      </w:r>
      <w:bookmarkEnd w:id="35"/>
      <w:bookmarkEnd w:id="36"/>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consist of a highly sensitive laser based smoke detector, an aspirator, and a dual-stage filter cartridge.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have control switches for Reset, Disable, Test and restricted access switches for Alarm Setup and Flow Setup.</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 xml:space="preserve">The detector shall have individual illuminated </w:t>
      </w:r>
      <w:r w:rsidRPr="00A62D62">
        <w:rPr>
          <w:rFonts w:ascii="Franklin Gothic Book" w:hAnsi="Franklin Gothic Book"/>
          <w:b/>
          <w:bCs/>
          <w:i/>
          <w:iCs/>
          <w:sz w:val="22"/>
          <w:szCs w:val="22"/>
          <w:u w:val="single"/>
        </w:rPr>
        <w:t>indicators</w:t>
      </w:r>
      <w:r w:rsidRPr="00A62D62">
        <w:rPr>
          <w:rFonts w:ascii="Franklin Gothic Book" w:hAnsi="Franklin Gothic Book"/>
          <w:sz w:val="22"/>
          <w:szCs w:val="22"/>
        </w:rPr>
        <w:t xml:space="preserve"> for:</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Four alarm levels (Alert, Action, Fire1 &amp; Fire 2).</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lastRenderedPageBreak/>
        <w:t>Fault, Power &amp; Disabled.</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Alarm Setup and Flow Setup.</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have a front-panel, 10 segment, illuminated, yellow-colored smoke dial for the purpose of indicating current smoke level and detector status.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have individual relay outputs for Fault, Action and Fire 1</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have an RS232-compatible serial control port for the purpose of configuration, control, status monitoring, event log extraction and upgrade.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provide for the addition of one interface card.</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provide a general-purpose input to allow either; Reset, Disable,  Standby, Alarm set 1, Alarm set 2 &amp; External (external equipment trigger).</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may also be configured by a PC and allow programming of four smoke threshold alarm levels, time delays, faults including airflow, detector, power and filter as well as an indication of the urgency of the fault and three relay outputs for remote indication of alarm and fault.</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consist of an air sampling pipe network to transport air to the detection system and supports standard designs.  Complex designs are supported by calculations from a computer-based design-modeling tool.</w:t>
      </w:r>
    </w:p>
    <w:p w:rsidR="00A62D62" w:rsidRPr="00A62D62" w:rsidRDefault="00A62D62" w:rsidP="00A62D62">
      <w:pPr>
        <w:pStyle w:val="Heading3"/>
      </w:pPr>
      <w:bookmarkStart w:id="37" w:name="_Toc72052235"/>
      <w:bookmarkStart w:id="38" w:name="_Toc81277896"/>
      <w:r w:rsidRPr="00A62D62">
        <w:t>Performance Requirements</w:t>
      </w:r>
      <w:bookmarkEnd w:id="37"/>
      <w:bookmarkEnd w:id="38"/>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VESDA LaserFOCUS (VLF-250) shall be tested and approved to cover up to 250 m</w:t>
      </w:r>
      <w:r w:rsidRPr="00A62D62">
        <w:rPr>
          <w:rFonts w:ascii="Franklin Gothic Book" w:hAnsi="Franklin Gothic Book"/>
          <w:sz w:val="22"/>
          <w:szCs w:val="22"/>
          <w:vertAlign w:val="superscript"/>
        </w:rPr>
        <w:t>2</w:t>
      </w:r>
      <w:r w:rsidRPr="00A62D62">
        <w:rPr>
          <w:rFonts w:ascii="Franklin Gothic Book" w:hAnsi="Franklin Gothic Book"/>
          <w:sz w:val="22"/>
          <w:szCs w:val="22"/>
        </w:rPr>
        <w:t xml:space="preserve"> in normal airflow.</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be approved to provide very early smoke detection and provide up to four output levels corresponding to Alert, Action, Fire 1 and Fire 2.  Alert and Action shall be programmable and able to be set at sensitivities ranging from 0.025 to 2.0% obs/m. Fire 1 and Fire 2 shall be programmable and able to be set at sensitivities ranging from 0.025 to 20% obs/m.</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provide fault indication on the unit using the Instant Fault Finder function.</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be self-monitoring for filter contamination.</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incorporate an ultrasonic flow sensor in the pipe inlet port and provide staged airflow faults.</w:t>
      </w:r>
    </w:p>
    <w:p w:rsidR="00A62D62" w:rsidRPr="00A62D62" w:rsidRDefault="00A62D62" w:rsidP="00A62D62">
      <w:pPr>
        <w:pStyle w:val="Heading2"/>
      </w:pPr>
      <w:bookmarkStart w:id="39" w:name="_Toc58400765"/>
      <w:bookmarkStart w:id="40" w:name="_Toc58401222"/>
      <w:bookmarkStart w:id="41" w:name="_Toc58401540"/>
      <w:bookmarkStart w:id="42" w:name="_Toc58402139"/>
      <w:bookmarkStart w:id="43" w:name="_Toc72052236"/>
      <w:bookmarkStart w:id="44" w:name="_Toc72053561"/>
      <w:bookmarkStart w:id="45" w:name="_Toc81277897"/>
      <w:r w:rsidRPr="00A62D62">
        <w:t>Submittals</w:t>
      </w:r>
      <w:bookmarkEnd w:id="39"/>
      <w:bookmarkEnd w:id="40"/>
      <w:bookmarkEnd w:id="41"/>
      <w:bookmarkEnd w:id="42"/>
      <w:bookmarkEnd w:id="43"/>
      <w:bookmarkEnd w:id="44"/>
      <w:bookmarkEnd w:id="45"/>
    </w:p>
    <w:p w:rsidR="00A62D62" w:rsidRPr="00A62D62" w:rsidRDefault="00A62D62" w:rsidP="00A62D62">
      <w:pPr>
        <w:pStyle w:val="Body"/>
        <w:rPr>
          <w:szCs w:val="22"/>
        </w:rPr>
      </w:pPr>
      <w:r w:rsidRPr="00A62D62">
        <w:rPr>
          <w:szCs w:val="22"/>
        </w:rPr>
        <w:t xml:space="preserve">Product data and site drawings shall be submitted and shall include pipe layout, operational calculations (refer to the User Manual for simple pre-engineered designs, or use ASPIRE2) and performance criteria. </w:t>
      </w:r>
    </w:p>
    <w:p w:rsidR="00A62D62" w:rsidRPr="00A62D62" w:rsidRDefault="00A62D62" w:rsidP="00A62D62">
      <w:pPr>
        <w:pStyle w:val="Body"/>
        <w:rPr>
          <w:szCs w:val="22"/>
        </w:rPr>
      </w:pPr>
      <w:r w:rsidRPr="00A62D62">
        <w:rPr>
          <w:szCs w:val="22"/>
        </w:rPr>
        <w:t>A copy of the manufacturer’s product manual shall be supplied to the user upon completion of the installation.</w:t>
      </w:r>
    </w:p>
    <w:p w:rsidR="00A62D62" w:rsidRPr="00A62D62" w:rsidRDefault="00A62D62" w:rsidP="00A62D62">
      <w:pPr>
        <w:pStyle w:val="Body"/>
        <w:rPr>
          <w:szCs w:val="22"/>
        </w:rPr>
      </w:pPr>
      <w:r w:rsidRPr="00A62D62">
        <w:rPr>
          <w:szCs w:val="22"/>
        </w:rPr>
        <w:t>System commissioning data shall be supplied (in a format recommended by the manufacturer and per the instructions provided by the manufacturer) within 30 days of completion of the installation.</w:t>
      </w:r>
    </w:p>
    <w:p w:rsidR="00A62D62" w:rsidRPr="00A62D62" w:rsidRDefault="00A62D62" w:rsidP="00A62D62">
      <w:pPr>
        <w:pStyle w:val="Heading2"/>
      </w:pPr>
      <w:bookmarkStart w:id="46" w:name="_Toc58400766"/>
      <w:bookmarkStart w:id="47" w:name="_Toc58401223"/>
      <w:bookmarkStart w:id="48" w:name="_Toc58401541"/>
      <w:bookmarkStart w:id="49" w:name="_Toc58402140"/>
      <w:bookmarkStart w:id="50" w:name="_Toc72052237"/>
      <w:bookmarkStart w:id="51" w:name="_Toc72053562"/>
      <w:bookmarkStart w:id="52" w:name="_Toc81277898"/>
      <w:r w:rsidRPr="00A62D62">
        <w:t>Quality Assurance</w:t>
      </w:r>
      <w:bookmarkEnd w:id="46"/>
      <w:bookmarkEnd w:id="47"/>
      <w:bookmarkEnd w:id="48"/>
      <w:bookmarkEnd w:id="49"/>
      <w:bookmarkEnd w:id="50"/>
      <w:bookmarkEnd w:id="51"/>
      <w:bookmarkEnd w:id="52"/>
    </w:p>
    <w:p w:rsidR="00A62D62" w:rsidRPr="00A62D62" w:rsidRDefault="00A62D62" w:rsidP="00A62D62">
      <w:pPr>
        <w:pStyle w:val="Heading3"/>
      </w:pPr>
      <w:bookmarkStart w:id="53" w:name="_Toc72052238"/>
      <w:bookmarkStart w:id="54" w:name="_Toc81277899"/>
      <w:r w:rsidRPr="00A62D62">
        <w:t>Manufacturer Qualifications</w:t>
      </w:r>
      <w:bookmarkEnd w:id="53"/>
      <w:bookmarkEnd w:id="54"/>
    </w:p>
    <w:p w:rsidR="00A62D62" w:rsidRPr="00A62D62" w:rsidRDefault="00A62D62" w:rsidP="00A62D62">
      <w:pPr>
        <w:pStyle w:val="Body"/>
        <w:rPr>
          <w:szCs w:val="22"/>
        </w:rPr>
      </w:pPr>
      <w:r w:rsidRPr="00A62D62">
        <w:rPr>
          <w:szCs w:val="22"/>
        </w:rPr>
        <w:t xml:space="preserve">The manufacturer shall have a minimum of 10 years production experience in the manufacturer and design of high sensitivity aspiration-type smoke detection systems. </w:t>
      </w:r>
    </w:p>
    <w:p w:rsidR="00A62D62" w:rsidRPr="00A62D62" w:rsidRDefault="00A62D62" w:rsidP="00A62D62">
      <w:pPr>
        <w:pStyle w:val="Body"/>
        <w:rPr>
          <w:szCs w:val="22"/>
        </w:rPr>
      </w:pPr>
      <w:r w:rsidRPr="00A62D62">
        <w:rPr>
          <w:szCs w:val="22"/>
        </w:rPr>
        <w:t>The manufacturer shall be certified as meeting ISO 9001:2000 for manufacturing.</w:t>
      </w:r>
    </w:p>
    <w:p w:rsidR="00A62D62" w:rsidRPr="00A62D62" w:rsidRDefault="00A62D62" w:rsidP="00A62D62">
      <w:pPr>
        <w:pStyle w:val="Heading3"/>
      </w:pPr>
      <w:bookmarkStart w:id="55" w:name="_Toc72052239"/>
      <w:bookmarkStart w:id="56" w:name="_Toc81277900"/>
      <w:r w:rsidRPr="00A62D62">
        <w:lastRenderedPageBreak/>
        <w:t>Technology</w:t>
      </w:r>
      <w:bookmarkEnd w:id="55"/>
      <w:bookmarkEnd w:id="56"/>
    </w:p>
    <w:p w:rsidR="00A62D62" w:rsidRPr="00A62D62" w:rsidRDefault="00A62D62" w:rsidP="00A62D62">
      <w:pPr>
        <w:pStyle w:val="Body"/>
        <w:rPr>
          <w:szCs w:val="22"/>
        </w:rPr>
      </w:pPr>
      <w:r w:rsidRPr="00A62D62">
        <w:rPr>
          <w:szCs w:val="22"/>
        </w:rPr>
        <w:t>Both light scattering and particle counting shall be utilized in this device as follows:</w:t>
      </w:r>
    </w:p>
    <w:p w:rsidR="00A62D62" w:rsidRPr="00A62D62" w:rsidRDefault="00A62D62">
      <w:pPr>
        <w:rPr>
          <w:rFonts w:ascii="Franklin Gothic Book" w:hAnsi="Franklin Gothic Book"/>
          <w:szCs w:val="22"/>
        </w:rPr>
      </w:pPr>
    </w:p>
    <w:p w:rsidR="00A62D62" w:rsidRPr="00A62D62" w:rsidRDefault="00A62D62" w:rsidP="00A62D62">
      <w:pPr>
        <w:pStyle w:val="Body"/>
        <w:rPr>
          <w:szCs w:val="22"/>
        </w:rPr>
      </w:pPr>
      <w:r w:rsidRPr="00A62D62">
        <w:rPr>
          <w:szCs w:val="22"/>
        </w:rPr>
        <w:t>The laser detection chamber shall be of the mass light scattering type and capable of detecting a wide range of smoke particle types of varying size. A particle counting method shall be employed for the purposes of:</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Preventing large particles from affecting the true smoke reading.</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Monitoring contamination of the filter (dust &amp; dirt etc.) to automatically notify when maintenance is required.</w:t>
      </w:r>
    </w:p>
    <w:p w:rsidR="00A62D62" w:rsidRPr="00A62D62" w:rsidRDefault="00A62D62" w:rsidP="00A62D62">
      <w:pPr>
        <w:pStyle w:val="NoteNote"/>
        <w:numPr>
          <w:ilvl w:val="0"/>
          <w:numId w:val="31"/>
        </w:numPr>
        <w:ind w:left="709"/>
        <w:rPr>
          <w:rFonts w:ascii="Franklin Gothic Book" w:hAnsi="Franklin Gothic Book"/>
          <w:sz w:val="22"/>
          <w:szCs w:val="22"/>
        </w:rPr>
      </w:pPr>
      <w:r w:rsidRPr="00A62D62">
        <w:rPr>
          <w:rFonts w:ascii="Franklin Gothic Book" w:hAnsi="Franklin Gothic Book"/>
          <w:sz w:val="22"/>
          <w:szCs w:val="22"/>
        </w:rPr>
        <w:t>The particle counting mechanism shall not be used for the purpose of smoke density measurement.</w:t>
      </w:r>
    </w:p>
    <w:p w:rsidR="00A62D62" w:rsidRPr="00A62D62" w:rsidRDefault="00A62D62" w:rsidP="00A62D62">
      <w:pPr>
        <w:pStyle w:val="Body"/>
        <w:rPr>
          <w:szCs w:val="22"/>
        </w:rPr>
      </w:pPr>
      <w:r w:rsidRPr="00A62D62">
        <w:rPr>
          <w:szCs w:val="22"/>
        </w:rPr>
        <w:t>The laser detection chamber shall incorporate a separate secondary clean air feed from the filter to provide clean air barriers across critical detector optics to eliminate internal detector contamination.</w:t>
      </w:r>
    </w:p>
    <w:p w:rsidR="00A62D62" w:rsidRPr="00A62D62" w:rsidRDefault="00A62D62" w:rsidP="00A62D62">
      <w:pPr>
        <w:pStyle w:val="Body"/>
        <w:rPr>
          <w:szCs w:val="22"/>
        </w:rPr>
      </w:pPr>
      <w:r w:rsidRPr="00A62D62">
        <w:rPr>
          <w:szCs w:val="22"/>
        </w:rPr>
        <w:t>The detector shall not use adaptive algorithms to adjust the sensitivity from that set during commissioning.  A learning tool shall be provided to ensure the best selection of appropriate alarm thresholds during the commissioning process.</w:t>
      </w:r>
    </w:p>
    <w:p w:rsidR="00A62D62" w:rsidRPr="00A62D62" w:rsidRDefault="00A62D62" w:rsidP="00A62D62">
      <w:pPr>
        <w:pStyle w:val="Heading3"/>
      </w:pPr>
      <w:bookmarkStart w:id="57" w:name="_Toc72052240"/>
      <w:bookmarkStart w:id="58" w:name="_Toc81277901"/>
      <w:r w:rsidRPr="00A62D62">
        <w:t>Equipment Supplier</w:t>
      </w:r>
      <w:bookmarkEnd w:id="57"/>
      <w:bookmarkEnd w:id="58"/>
    </w:p>
    <w:p w:rsidR="00A62D62" w:rsidRPr="00A62D62" w:rsidRDefault="00A62D62" w:rsidP="00A62D62">
      <w:pPr>
        <w:pStyle w:val="Body"/>
        <w:rPr>
          <w:szCs w:val="22"/>
        </w:rPr>
      </w:pPr>
      <w:r w:rsidRPr="00A62D62">
        <w:rPr>
          <w:szCs w:val="22"/>
        </w:rPr>
        <w:t>The equipment supplier shall be authorized and trained by the manufacturer to calculate, design, install, test and maintain the aspirating system and shall be able to produce a certificate stating such on request.</w:t>
      </w:r>
    </w:p>
    <w:p w:rsidR="00A62D62" w:rsidRPr="00A62D62" w:rsidRDefault="00A62D62">
      <w:pPr>
        <w:rPr>
          <w:rFonts w:ascii="Franklin Gothic Book" w:hAnsi="Franklin Gothic Book" w:cs="Arial"/>
          <w:bCs/>
          <w:szCs w:val="22"/>
          <w:lang w:eastAsia="en-AU"/>
        </w:rPr>
      </w:pPr>
      <w:r w:rsidRPr="00A62D62">
        <w:rPr>
          <w:rFonts w:ascii="Franklin Gothic Book" w:hAnsi="Franklin Gothic Book"/>
          <w:szCs w:val="22"/>
        </w:rPr>
        <w:br w:type="page"/>
      </w:r>
    </w:p>
    <w:p w:rsidR="00A62D62" w:rsidRPr="00A62D62" w:rsidRDefault="00A62D62" w:rsidP="00A62D62">
      <w:pPr>
        <w:pStyle w:val="Heading1"/>
      </w:pPr>
      <w:bookmarkStart w:id="59" w:name="_Toc58400767"/>
      <w:bookmarkStart w:id="60" w:name="_Toc58401224"/>
      <w:bookmarkStart w:id="61" w:name="_Toc58401542"/>
      <w:bookmarkStart w:id="62" w:name="_Toc58402141"/>
      <w:bookmarkStart w:id="63" w:name="_Toc72052241"/>
      <w:bookmarkStart w:id="64" w:name="_Toc72053563"/>
      <w:bookmarkStart w:id="65" w:name="_Toc81277902"/>
      <w:r w:rsidRPr="00A62D62">
        <w:lastRenderedPageBreak/>
        <w:t>P</w:t>
      </w:r>
      <w:bookmarkEnd w:id="59"/>
      <w:bookmarkEnd w:id="60"/>
      <w:bookmarkEnd w:id="61"/>
      <w:bookmarkEnd w:id="62"/>
      <w:r w:rsidRPr="00A62D62">
        <w:t>roducts</w:t>
      </w:r>
      <w:bookmarkEnd w:id="63"/>
      <w:bookmarkEnd w:id="64"/>
      <w:bookmarkEnd w:id="65"/>
    </w:p>
    <w:p w:rsidR="00A62D62" w:rsidRPr="00A62D62" w:rsidRDefault="00A62D62" w:rsidP="00A62D62">
      <w:pPr>
        <w:pStyle w:val="Heading2"/>
      </w:pPr>
      <w:bookmarkStart w:id="66" w:name="_Toc58400768"/>
      <w:bookmarkStart w:id="67" w:name="_Toc58401225"/>
      <w:bookmarkStart w:id="68" w:name="_Toc58401543"/>
      <w:bookmarkStart w:id="69" w:name="_Toc58402142"/>
      <w:bookmarkStart w:id="70" w:name="_Toc72052242"/>
      <w:bookmarkStart w:id="71" w:name="_Toc72053564"/>
      <w:bookmarkStart w:id="72" w:name="_Toc81277903"/>
      <w:r w:rsidRPr="00A62D62">
        <w:t>Manufacturer</w:t>
      </w:r>
      <w:bookmarkEnd w:id="66"/>
      <w:bookmarkEnd w:id="67"/>
      <w:bookmarkEnd w:id="68"/>
      <w:bookmarkEnd w:id="69"/>
      <w:bookmarkEnd w:id="70"/>
      <w:bookmarkEnd w:id="71"/>
      <w:bookmarkEnd w:id="72"/>
    </w:p>
    <w:p w:rsidR="00A62D62" w:rsidRPr="00A62D62" w:rsidRDefault="00A62D62" w:rsidP="00A62D62">
      <w:pPr>
        <w:pStyle w:val="Body"/>
        <w:rPr>
          <w:szCs w:val="22"/>
        </w:rPr>
      </w:pPr>
      <w:r w:rsidRPr="00A62D62">
        <w:rPr>
          <w:szCs w:val="22"/>
        </w:rPr>
        <w:t>Aspirating Smoke Detection System: Acceptable Manufacturer:</w:t>
      </w:r>
    </w:p>
    <w:p w:rsidR="00A62D62" w:rsidRPr="00A62D62" w:rsidRDefault="00A62D62" w:rsidP="00A62D62">
      <w:pPr>
        <w:pStyle w:val="Body"/>
        <w:rPr>
          <w:szCs w:val="22"/>
        </w:rPr>
      </w:pPr>
    </w:p>
    <w:tbl>
      <w:tblPr>
        <w:tblStyle w:val="TableGrid"/>
        <w:tblW w:w="0" w:type="auto"/>
        <w:tblLook w:val="04A0" w:firstRow="1" w:lastRow="0" w:firstColumn="1" w:lastColumn="0" w:noHBand="0" w:noVBand="1"/>
      </w:tblPr>
      <w:tblGrid>
        <w:gridCol w:w="4885"/>
        <w:gridCol w:w="4886"/>
      </w:tblGrid>
      <w:tr w:rsidR="00A62D62" w:rsidRPr="00A62D62" w:rsidTr="00A62D62">
        <w:tc>
          <w:tcPr>
            <w:tcW w:w="4885" w:type="dxa"/>
          </w:tcPr>
          <w:p w:rsidR="00A62D62" w:rsidRPr="00A62D62" w:rsidRDefault="00A62D62" w:rsidP="00A62D62">
            <w:pPr>
              <w:pStyle w:val="Body"/>
              <w:rPr>
                <w:b/>
                <w:szCs w:val="22"/>
              </w:rPr>
            </w:pPr>
            <w:r w:rsidRPr="00A62D62">
              <w:rPr>
                <w:b/>
                <w:szCs w:val="22"/>
              </w:rPr>
              <w:t>Vision Fire &amp; Security</w:t>
            </w:r>
          </w:p>
          <w:p w:rsidR="00A62D62" w:rsidRPr="00A62D62" w:rsidRDefault="00A62D62" w:rsidP="00A62D62">
            <w:pPr>
              <w:pStyle w:val="Body"/>
              <w:jc w:val="left"/>
              <w:rPr>
                <w:szCs w:val="22"/>
              </w:rPr>
            </w:pPr>
            <w:r w:rsidRPr="00A62D62">
              <w:rPr>
                <w:szCs w:val="22"/>
              </w:rPr>
              <w:t>Private Bag 215</w:t>
            </w:r>
            <w:r w:rsidRPr="00A62D62">
              <w:rPr>
                <w:szCs w:val="22"/>
              </w:rPr>
              <w:br/>
              <w:t>495 Blackburn Road</w:t>
            </w:r>
            <w:r w:rsidRPr="00A62D62">
              <w:rPr>
                <w:szCs w:val="22"/>
              </w:rPr>
              <w:br/>
              <w:t>Mount Waverley VIC 3149 Australia</w:t>
            </w:r>
            <w:r w:rsidRPr="00A62D62">
              <w:rPr>
                <w:szCs w:val="22"/>
              </w:rPr>
              <w:br/>
              <w:t xml:space="preserve">Telephone:  </w:t>
            </w:r>
            <w:r w:rsidRPr="00A62D62">
              <w:rPr>
                <w:szCs w:val="22"/>
              </w:rPr>
              <w:tab/>
            </w:r>
            <w:r w:rsidRPr="00A62D62">
              <w:rPr>
                <w:szCs w:val="22"/>
              </w:rPr>
              <w:t>+61 3 9211 7200</w:t>
            </w:r>
            <w:r w:rsidRPr="00A62D62">
              <w:rPr>
                <w:szCs w:val="22"/>
              </w:rPr>
              <w:br/>
              <w:t xml:space="preserve">Fax: </w:t>
            </w:r>
            <w:r w:rsidRPr="00A62D62">
              <w:rPr>
                <w:szCs w:val="22"/>
              </w:rPr>
              <w:tab/>
            </w:r>
            <w:r w:rsidRPr="00A62D62">
              <w:rPr>
                <w:szCs w:val="22"/>
              </w:rPr>
              <w:tab/>
            </w:r>
            <w:r w:rsidRPr="00A62D62">
              <w:rPr>
                <w:szCs w:val="22"/>
              </w:rPr>
              <w:tab/>
              <w:t>+61 3 9211 7201</w:t>
            </w:r>
          </w:p>
        </w:tc>
        <w:tc>
          <w:tcPr>
            <w:tcW w:w="4886" w:type="dxa"/>
          </w:tcPr>
          <w:p w:rsidR="00A62D62" w:rsidRPr="00A62D62" w:rsidRDefault="00A62D62" w:rsidP="00A62D62">
            <w:pPr>
              <w:pStyle w:val="Body"/>
              <w:rPr>
                <w:b/>
                <w:szCs w:val="22"/>
              </w:rPr>
            </w:pPr>
            <w:r w:rsidRPr="00A62D62">
              <w:rPr>
                <w:b/>
                <w:szCs w:val="22"/>
              </w:rPr>
              <w:t>Regional Office:</w:t>
            </w:r>
          </w:p>
          <w:p w:rsidR="00A62D62" w:rsidRPr="00A62D62" w:rsidRDefault="00A62D62" w:rsidP="00A62D62">
            <w:pPr>
              <w:pStyle w:val="Body"/>
              <w:jc w:val="left"/>
              <w:rPr>
                <w:szCs w:val="22"/>
              </w:rPr>
            </w:pPr>
            <w:r w:rsidRPr="00A62D62">
              <w:rPr>
                <w:szCs w:val="22"/>
              </w:rPr>
              <w:t>ASIA PACIFIC/AFRICA</w:t>
            </w:r>
            <w:r w:rsidRPr="00A62D62">
              <w:rPr>
                <w:szCs w:val="22"/>
              </w:rPr>
              <w:br/>
            </w:r>
            <w:r w:rsidRPr="00A62D62">
              <w:rPr>
                <w:szCs w:val="22"/>
              </w:rPr>
              <w:t>Telephone:</w:t>
            </w:r>
            <w:r w:rsidRPr="00A62D62">
              <w:rPr>
                <w:szCs w:val="22"/>
              </w:rPr>
              <w:tab/>
            </w:r>
            <w:r w:rsidRPr="00A62D62">
              <w:rPr>
                <w:szCs w:val="22"/>
              </w:rPr>
              <w:tab/>
              <w:t>+61 3 9211 7200</w:t>
            </w:r>
            <w:r w:rsidRPr="00A62D62">
              <w:rPr>
                <w:szCs w:val="22"/>
              </w:rPr>
              <w:br/>
            </w:r>
            <w:r w:rsidRPr="00A62D62">
              <w:rPr>
                <w:szCs w:val="22"/>
              </w:rPr>
              <w:t>Fax:</w:t>
            </w:r>
            <w:r w:rsidRPr="00A62D62">
              <w:rPr>
                <w:szCs w:val="22"/>
              </w:rPr>
              <w:tab/>
            </w:r>
            <w:r w:rsidRPr="00A62D62">
              <w:rPr>
                <w:szCs w:val="22"/>
              </w:rPr>
              <w:tab/>
            </w:r>
            <w:r w:rsidRPr="00A62D62">
              <w:rPr>
                <w:szCs w:val="22"/>
              </w:rPr>
              <w:tab/>
              <w:t>+61 3 9211 7202</w:t>
            </w:r>
            <w:r w:rsidRPr="00A62D62">
              <w:rPr>
                <w:szCs w:val="22"/>
              </w:rPr>
              <w:br/>
            </w:r>
            <w:r w:rsidRPr="00A62D62">
              <w:rPr>
                <w:szCs w:val="22"/>
              </w:rPr>
              <w:t>Free Call (in Australia)</w:t>
            </w:r>
            <w:r w:rsidRPr="00A62D62">
              <w:rPr>
                <w:szCs w:val="22"/>
              </w:rPr>
              <w:tab/>
              <w:t xml:space="preserve">  1800 700 203</w:t>
            </w:r>
          </w:p>
        </w:tc>
      </w:tr>
    </w:tbl>
    <w:p w:rsidR="00A62D62" w:rsidRPr="00A62D62" w:rsidRDefault="00A62D62" w:rsidP="00A62D62">
      <w:pPr>
        <w:pStyle w:val="Body"/>
        <w:rPr>
          <w:szCs w:val="22"/>
        </w:rPr>
      </w:pPr>
    </w:p>
    <w:p w:rsidR="00A62D62" w:rsidRPr="00A62D62" w:rsidRDefault="00A62D62" w:rsidP="00A62D62">
      <w:pPr>
        <w:pStyle w:val="Heading2"/>
      </w:pPr>
      <w:bookmarkStart w:id="73" w:name="_Toc58400769"/>
      <w:bookmarkStart w:id="74" w:name="_Toc58401226"/>
      <w:bookmarkStart w:id="75" w:name="_Toc58401544"/>
      <w:bookmarkStart w:id="76" w:name="_Toc58402143"/>
      <w:bookmarkStart w:id="77" w:name="_Toc72052243"/>
      <w:bookmarkStart w:id="78" w:name="_Toc72053565"/>
      <w:bookmarkStart w:id="79" w:name="_Toc81277904"/>
      <w:r w:rsidRPr="00A62D62">
        <w:t>Manufactured Units</w:t>
      </w:r>
      <w:bookmarkEnd w:id="73"/>
      <w:bookmarkEnd w:id="74"/>
      <w:bookmarkEnd w:id="75"/>
      <w:bookmarkEnd w:id="76"/>
      <w:bookmarkEnd w:id="77"/>
      <w:bookmarkEnd w:id="78"/>
      <w:bookmarkEnd w:id="79"/>
    </w:p>
    <w:p w:rsidR="00A62D62" w:rsidRPr="00A62D62" w:rsidRDefault="00A62D62" w:rsidP="00A62D62">
      <w:pPr>
        <w:pStyle w:val="Body"/>
        <w:rPr>
          <w:szCs w:val="22"/>
        </w:rPr>
      </w:pPr>
      <w:r w:rsidRPr="00A62D62">
        <w:rPr>
          <w:szCs w:val="22"/>
        </w:rPr>
        <w:t>The VESDA LaserFOCUS aspirating smoke detection system is available in the following configurations:</w:t>
      </w:r>
    </w:p>
    <w:tbl>
      <w:tblPr>
        <w:tblW w:w="0" w:type="auto"/>
        <w:tblInd w:w="108" w:type="dxa"/>
        <w:tblLook w:val="0000" w:firstRow="0" w:lastRow="0" w:firstColumn="0" w:lastColumn="0" w:noHBand="0" w:noVBand="0"/>
      </w:tblPr>
      <w:tblGrid>
        <w:gridCol w:w="2585"/>
        <w:gridCol w:w="5459"/>
      </w:tblGrid>
      <w:tr w:rsidR="00A62D62" w:rsidRPr="00A62D62" w:rsidTr="008E0305">
        <w:tblPrEx>
          <w:tblCellMar>
            <w:top w:w="0" w:type="dxa"/>
            <w:bottom w:w="0" w:type="dxa"/>
          </w:tblCellMar>
        </w:tblPrEx>
        <w:tc>
          <w:tcPr>
            <w:tcW w:w="2585" w:type="dxa"/>
            <w:vAlign w:val="center"/>
          </w:tcPr>
          <w:p w:rsidR="00A62D62" w:rsidRPr="00A62D62" w:rsidRDefault="00A62D62" w:rsidP="008E0305">
            <w:pPr>
              <w:pStyle w:val="BodyTextIndent3"/>
              <w:spacing w:before="180" w:after="60"/>
              <w:ind w:left="0"/>
              <w:jc w:val="left"/>
              <w:rPr>
                <w:rFonts w:ascii="Franklin Gothic Book" w:hAnsi="Franklin Gothic Book"/>
                <w:b/>
                <w:bCs/>
                <w:sz w:val="22"/>
                <w:szCs w:val="22"/>
              </w:rPr>
            </w:pPr>
            <w:r w:rsidRPr="00A62D62">
              <w:rPr>
                <w:rFonts w:ascii="Franklin Gothic Book" w:hAnsi="Franklin Gothic Book"/>
                <w:b/>
                <w:bCs/>
                <w:sz w:val="22"/>
                <w:szCs w:val="22"/>
              </w:rPr>
              <w:t>Part Number</w:t>
            </w:r>
          </w:p>
        </w:tc>
        <w:tc>
          <w:tcPr>
            <w:tcW w:w="5459" w:type="dxa"/>
            <w:vAlign w:val="center"/>
          </w:tcPr>
          <w:p w:rsidR="00A62D62" w:rsidRPr="00A62D62" w:rsidRDefault="00A62D62" w:rsidP="008E0305">
            <w:pPr>
              <w:pStyle w:val="BodyTextIndent3"/>
              <w:spacing w:before="180" w:after="60"/>
              <w:ind w:left="0"/>
              <w:jc w:val="left"/>
              <w:rPr>
                <w:rFonts w:ascii="Franklin Gothic Book" w:hAnsi="Franklin Gothic Book"/>
                <w:b/>
                <w:bCs/>
                <w:sz w:val="22"/>
                <w:szCs w:val="22"/>
              </w:rPr>
            </w:pPr>
            <w:r w:rsidRPr="00A62D62">
              <w:rPr>
                <w:rFonts w:ascii="Franklin Gothic Book" w:hAnsi="Franklin Gothic Book"/>
                <w:b/>
                <w:bCs/>
                <w:sz w:val="22"/>
                <w:szCs w:val="22"/>
              </w:rPr>
              <w:t>Description</w:t>
            </w:r>
          </w:p>
        </w:tc>
      </w:tr>
      <w:tr w:rsidR="00A62D62" w:rsidRPr="00A62D62" w:rsidTr="008E0305">
        <w:tblPrEx>
          <w:tblCellMar>
            <w:top w:w="0" w:type="dxa"/>
            <w:bottom w:w="0" w:type="dxa"/>
          </w:tblCellMar>
        </w:tblPrEx>
        <w:tc>
          <w:tcPr>
            <w:tcW w:w="2585" w:type="dxa"/>
            <w:vAlign w:val="center"/>
          </w:tcPr>
          <w:p w:rsidR="00A62D62" w:rsidRPr="00A62D62" w:rsidRDefault="00A62D62" w:rsidP="008E0305">
            <w:pPr>
              <w:pStyle w:val="BodyTextIndent3"/>
              <w:ind w:left="0"/>
              <w:jc w:val="left"/>
              <w:rPr>
                <w:rFonts w:ascii="Franklin Gothic Book" w:hAnsi="Franklin Gothic Book"/>
                <w:sz w:val="22"/>
                <w:szCs w:val="22"/>
              </w:rPr>
            </w:pPr>
            <w:r w:rsidRPr="00A62D62">
              <w:rPr>
                <w:rFonts w:ascii="Franklin Gothic Book" w:hAnsi="Franklin Gothic Book"/>
                <w:sz w:val="22"/>
                <w:szCs w:val="22"/>
              </w:rPr>
              <w:t>VLF-250</w:t>
            </w:r>
          </w:p>
        </w:tc>
        <w:tc>
          <w:tcPr>
            <w:tcW w:w="5459" w:type="dxa"/>
            <w:vAlign w:val="center"/>
          </w:tcPr>
          <w:p w:rsidR="00A62D62" w:rsidRPr="00A62D62" w:rsidRDefault="00A62D62" w:rsidP="008E0305">
            <w:pPr>
              <w:pStyle w:val="BodyTextIndent3"/>
              <w:ind w:left="0"/>
              <w:jc w:val="left"/>
              <w:rPr>
                <w:rFonts w:ascii="Franklin Gothic Book" w:hAnsi="Franklin Gothic Book"/>
                <w:sz w:val="22"/>
                <w:szCs w:val="22"/>
              </w:rPr>
            </w:pPr>
            <w:r w:rsidRPr="00A62D62">
              <w:rPr>
                <w:rFonts w:ascii="Franklin Gothic Book" w:hAnsi="Franklin Gothic Book"/>
                <w:sz w:val="22"/>
                <w:szCs w:val="22"/>
              </w:rPr>
              <w:t>LaserFOCUS Detector</w:t>
            </w:r>
          </w:p>
        </w:tc>
      </w:tr>
    </w:tbl>
    <w:p w:rsidR="00A62D62" w:rsidRPr="00A62D62" w:rsidRDefault="00A62D62" w:rsidP="00A62D62">
      <w:pPr>
        <w:pStyle w:val="Heading2"/>
      </w:pPr>
      <w:bookmarkStart w:id="80" w:name="_Toc58400770"/>
      <w:bookmarkStart w:id="81" w:name="_Toc58401227"/>
      <w:bookmarkStart w:id="82" w:name="_Toc58401545"/>
      <w:bookmarkStart w:id="83" w:name="_Toc58402144"/>
      <w:bookmarkStart w:id="84" w:name="_Toc72052244"/>
      <w:bookmarkStart w:id="85" w:name="_Toc72053566"/>
      <w:bookmarkStart w:id="86" w:name="_Toc81277905"/>
      <w:r w:rsidRPr="00A62D62">
        <w:t>Detector Assembly</w:t>
      </w:r>
      <w:bookmarkEnd w:id="80"/>
      <w:bookmarkEnd w:id="81"/>
      <w:bookmarkEnd w:id="82"/>
      <w:bookmarkEnd w:id="83"/>
      <w:bookmarkEnd w:id="84"/>
      <w:bookmarkEnd w:id="85"/>
      <w:bookmarkEnd w:id="86"/>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filter, aspirator and relay outputs shall be housed in an enclosure and shall be arranged in such a way that air is drawn from the fire risk area and a sample of air is passed through the dual stage filter and detector by the aspirator.</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be laser based type and shall have an obscuration sensitivity range of 0.025 – 20% obs/m.</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have four independent field programmable smoke alarm thresholds across its sensitivity range with adjustable time delays for each threshold between 0 - 60 seconds.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also incorporate the facility to transmit a fault either via a relay or via a VESDAnet card as an option.</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shall have a single pipe inlet that must contain an ultrasonic flow sensor.  High flow fault (urgent and non-urgent) and low flow fault (urgent and non-urgent) can be reported.</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filter must be a two-stage disposable filter cartridge. The first stage shall be capable of filtering particles in excess of 20 microns from the air sample. The second stage shall be ultra- fine, removing more than 99% of contaminant particles of 0.3 microns or larger, to provide a clean air barrier around the detector’s optics to prevent contamination and increase service life.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aspirator shall be a purpose-designed aspirator assembly.</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VESDA LaserFOCUS (VLF-250) shall be capable of supporting a single pipe run of 25 m, or two pipe runs of 15 m, with a transport time of less than 60 seconds or as appropriate codes dictate.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assembly must contain relays for basic alarm and fault conditions. The relays shall be software programmable (latching or non-latching).  The relays must be rated at 2 A at 30 VDC.  Remote relays shall be offered as an option with a VESDAnet Interface card and either configured to replicate those on the detector or programmed differently.</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lastRenderedPageBreak/>
        <w:t>The assembly shall have built-in event and smoke logging.  It shall have separate event log storage for smoke levels, alarm conditions, operator actions and faults.  The date and time of each even shall be recorded.  Each detector (zone) shall be capable of storing up to 18,000 events.</w:t>
      </w:r>
    </w:p>
    <w:p w:rsidR="00A62D62" w:rsidRPr="00A62D62" w:rsidRDefault="00A62D62" w:rsidP="00A62D62">
      <w:pPr>
        <w:pStyle w:val="Heading2"/>
      </w:pPr>
      <w:bookmarkStart w:id="87" w:name="_Toc58400771"/>
      <w:bookmarkStart w:id="88" w:name="_Toc58401228"/>
      <w:bookmarkStart w:id="89" w:name="_Toc58401546"/>
      <w:bookmarkStart w:id="90" w:name="_Toc58402145"/>
      <w:bookmarkStart w:id="91" w:name="_Toc72052245"/>
      <w:bookmarkStart w:id="92" w:name="_Toc72053567"/>
      <w:bookmarkStart w:id="93" w:name="_Toc81277906"/>
      <w:r w:rsidRPr="00A62D62">
        <w:t>Displays</w:t>
      </w:r>
      <w:bookmarkEnd w:id="87"/>
      <w:bookmarkEnd w:id="88"/>
      <w:bookmarkEnd w:id="89"/>
      <w:bookmarkEnd w:id="90"/>
      <w:bookmarkEnd w:id="91"/>
      <w:bookmarkEnd w:id="92"/>
      <w:bookmarkEnd w:id="93"/>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detector will be provided with LED indicators.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Each Detector shall provide the following features at a minimum:</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Alert, Alarm, Fire 1 and Fire 2 corresponding to the alarm thresholds of the detector</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Smoke Dial display represents the level of smoke present</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Fault indicator</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Power indicator</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Disabled indicator</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Buttons supporting the following features shall be accessible to authorized personnel:</w:t>
      </w:r>
    </w:p>
    <w:p w:rsidR="00A62D62" w:rsidRPr="00A62D62" w:rsidRDefault="00A62D62" w:rsidP="00A62D62">
      <w:pPr>
        <w:pStyle w:val="BulletPointHollow"/>
        <w:numPr>
          <w:ilvl w:val="0"/>
          <w:numId w:val="32"/>
        </w:numPr>
        <w:rPr>
          <w:rFonts w:ascii="Franklin Gothic Book" w:hAnsi="Franklin Gothic Book"/>
          <w:sz w:val="22"/>
          <w:szCs w:val="22"/>
        </w:rPr>
      </w:pPr>
      <w:r w:rsidRPr="00A62D62">
        <w:rPr>
          <w:rFonts w:ascii="Franklin Gothic Book" w:hAnsi="Franklin Gothic Book"/>
          <w:sz w:val="22"/>
          <w:szCs w:val="22"/>
        </w:rPr>
        <w:t>Reset – Unlatches all latched alarm and faults.</w:t>
      </w:r>
    </w:p>
    <w:p w:rsidR="00A62D62" w:rsidRPr="00A62D62" w:rsidRDefault="00A62D62" w:rsidP="00A62D62">
      <w:pPr>
        <w:pStyle w:val="BulletPointHollow"/>
        <w:numPr>
          <w:ilvl w:val="0"/>
          <w:numId w:val="32"/>
        </w:numPr>
        <w:rPr>
          <w:rFonts w:ascii="Franklin Gothic Book" w:hAnsi="Franklin Gothic Book"/>
          <w:sz w:val="22"/>
          <w:szCs w:val="22"/>
        </w:rPr>
      </w:pPr>
      <w:r w:rsidRPr="00A62D62">
        <w:rPr>
          <w:rFonts w:ascii="Franklin Gothic Book" w:hAnsi="Franklin Gothic Book"/>
          <w:sz w:val="22"/>
          <w:szCs w:val="22"/>
        </w:rPr>
        <w:t>Disable – Disables the fire relay outputs from actuating and indicates a fault.</w:t>
      </w:r>
    </w:p>
    <w:p w:rsidR="00A62D62" w:rsidRPr="00A62D62" w:rsidRDefault="00A62D62" w:rsidP="00A62D62">
      <w:pPr>
        <w:pStyle w:val="BulletPointHollow"/>
        <w:numPr>
          <w:ilvl w:val="0"/>
          <w:numId w:val="32"/>
        </w:numPr>
        <w:rPr>
          <w:rFonts w:ascii="Franklin Gothic Book" w:hAnsi="Franklin Gothic Book"/>
          <w:sz w:val="22"/>
          <w:szCs w:val="22"/>
        </w:rPr>
      </w:pPr>
      <w:r w:rsidRPr="00A62D62">
        <w:rPr>
          <w:rFonts w:ascii="Franklin Gothic Book" w:hAnsi="Franklin Gothic Book"/>
          <w:sz w:val="22"/>
          <w:szCs w:val="22"/>
        </w:rPr>
        <w:t>Test – (press and release) Simulates a Fire 1 condition.</w:t>
      </w:r>
    </w:p>
    <w:p w:rsidR="00A62D62" w:rsidRPr="00A62D62" w:rsidRDefault="00A62D62" w:rsidP="00A62D62">
      <w:pPr>
        <w:pStyle w:val="Heading2"/>
      </w:pPr>
      <w:bookmarkStart w:id="94" w:name="_Toc58400772"/>
      <w:bookmarkStart w:id="95" w:name="_Toc58401229"/>
      <w:bookmarkStart w:id="96" w:name="_Toc58401547"/>
      <w:bookmarkStart w:id="97" w:name="_Toc58402146"/>
      <w:bookmarkStart w:id="98" w:name="_Toc72052246"/>
      <w:bookmarkStart w:id="99" w:name="_Toc72053568"/>
      <w:bookmarkStart w:id="100" w:name="_Toc81277907"/>
      <w:r w:rsidRPr="00A62D62">
        <w:t>Device Networking Requirements (VESDAnet card required)</w:t>
      </w:r>
      <w:bookmarkEnd w:id="94"/>
      <w:bookmarkEnd w:id="95"/>
      <w:bookmarkEnd w:id="96"/>
      <w:bookmarkEnd w:id="97"/>
      <w:bookmarkEnd w:id="98"/>
      <w:bookmarkEnd w:id="99"/>
      <w:bookmarkEnd w:id="100"/>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devices in the smoke detection system shall be capable of communicating with each other via twisted pair RS485 cable with the addition of a VESDAnet Interface card.  The network shall be able to support up to 250 devices (detectors, displays and programmers), of which at least 100 detectors can be supported.</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Backward compatibility with VESDA Laser Product via VESDAnet card</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unit shall be capable of being configured in a fault tolerant loop for both short circuit and open circuit.</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PC based configuration tools shall be available to configure and manage the network of detectors.</w:t>
      </w:r>
    </w:p>
    <w:p w:rsidR="00A62D62" w:rsidRPr="00A62D62" w:rsidRDefault="00A62D62" w:rsidP="00A62D62">
      <w:pPr>
        <w:pStyle w:val="Heading3"/>
      </w:pPr>
      <w:bookmarkStart w:id="101" w:name="_Toc58400773"/>
      <w:bookmarkStart w:id="102" w:name="_Toc58401230"/>
      <w:bookmarkStart w:id="103" w:name="_Toc58401548"/>
      <w:bookmarkStart w:id="104" w:name="_Toc58402147"/>
      <w:bookmarkStart w:id="105" w:name="_Toc72052247"/>
      <w:bookmarkStart w:id="106" w:name="_Toc72053569"/>
      <w:bookmarkStart w:id="107" w:name="_Toc81277908"/>
      <w:r w:rsidRPr="00A62D62">
        <w:t>Digital Communication Port</w:t>
      </w:r>
      <w:bookmarkEnd w:id="101"/>
      <w:bookmarkEnd w:id="102"/>
      <w:bookmarkEnd w:id="103"/>
      <w:bookmarkEnd w:id="104"/>
      <w:bookmarkEnd w:id="105"/>
      <w:bookmarkEnd w:id="106"/>
      <w:bookmarkEnd w:id="107"/>
    </w:p>
    <w:p w:rsidR="00A62D62" w:rsidRPr="00A62D62" w:rsidRDefault="00A62D62" w:rsidP="00A62D62">
      <w:pPr>
        <w:pStyle w:val="Body"/>
        <w:rPr>
          <w:szCs w:val="22"/>
        </w:rPr>
      </w:pPr>
      <w:r w:rsidRPr="00A62D62">
        <w:rPr>
          <w:szCs w:val="22"/>
        </w:rPr>
        <w:t>An RS 232 compatible serial port will be provided on the detector for configuration, status monitoring, command input, event log extraction and software upgrades.  It shall comply with EIA RS232 Protocol.</w:t>
      </w:r>
    </w:p>
    <w:p w:rsidR="00A62D62" w:rsidRPr="00A62D62" w:rsidRDefault="00A62D62">
      <w:pPr>
        <w:rPr>
          <w:rFonts w:ascii="Franklin Gothic Book" w:hAnsi="Franklin Gothic Book"/>
          <w:szCs w:val="22"/>
        </w:rPr>
      </w:pPr>
    </w:p>
    <w:p w:rsidR="00A62D62" w:rsidRPr="00A62D62" w:rsidRDefault="00A62D62" w:rsidP="00A62D62">
      <w:pPr>
        <w:pStyle w:val="Heading2"/>
      </w:pPr>
      <w:bookmarkStart w:id="108" w:name="_Toc58400774"/>
      <w:bookmarkStart w:id="109" w:name="_Toc58401231"/>
      <w:bookmarkStart w:id="110" w:name="_Toc58401549"/>
      <w:bookmarkStart w:id="111" w:name="_Toc58402148"/>
      <w:bookmarkStart w:id="112" w:name="_Toc72052248"/>
      <w:bookmarkStart w:id="113" w:name="_Toc72053570"/>
      <w:bookmarkStart w:id="114" w:name="_Toc81277909"/>
      <w:r w:rsidRPr="00A62D62">
        <w:t>Application</w:t>
      </w:r>
      <w:bookmarkEnd w:id="108"/>
      <w:bookmarkEnd w:id="109"/>
      <w:bookmarkEnd w:id="110"/>
      <w:bookmarkEnd w:id="111"/>
      <w:bookmarkEnd w:id="112"/>
      <w:bookmarkEnd w:id="113"/>
      <w:bookmarkEnd w:id="114"/>
    </w:p>
    <w:p w:rsidR="00A62D62" w:rsidRPr="00A62D62" w:rsidRDefault="00A62D62" w:rsidP="00A62D62">
      <w:pPr>
        <w:pStyle w:val="Heading3"/>
      </w:pPr>
      <w:bookmarkStart w:id="115" w:name="_Toc72052249"/>
      <w:bookmarkStart w:id="116" w:name="_Toc81277910"/>
      <w:r w:rsidRPr="00A62D62">
        <w:t>Detection Alarm Levels</w:t>
      </w:r>
      <w:bookmarkEnd w:id="115"/>
      <w:bookmarkEnd w:id="116"/>
    </w:p>
    <w:p w:rsidR="00A62D62" w:rsidRPr="00A62D62" w:rsidRDefault="00A62D62" w:rsidP="00A62D62">
      <w:pPr>
        <w:pStyle w:val="Body"/>
        <w:rPr>
          <w:szCs w:val="22"/>
        </w:rPr>
      </w:pPr>
      <w:r w:rsidRPr="00A62D62">
        <w:rPr>
          <w:szCs w:val="22"/>
        </w:rPr>
        <w:t xml:space="preserve">The standard laser based aspirating detection system is supplied with </w:t>
      </w:r>
      <w:r w:rsidRPr="00A62D62">
        <w:rPr>
          <w:b/>
          <w:i/>
          <w:iCs/>
          <w:szCs w:val="22"/>
          <w:u w:val="single"/>
        </w:rPr>
        <w:t>two alarm outputs</w:t>
      </w:r>
      <w:r w:rsidRPr="00A62D62">
        <w:rPr>
          <w:szCs w:val="22"/>
        </w:rPr>
        <w:t xml:space="preserve"> (Alert and Fire 1). For four relay alarm levels use the optional Relay Interface card</w:t>
      </w:r>
      <w:r w:rsidRPr="00A62D62">
        <w:rPr>
          <w:b/>
          <w:i/>
          <w:iCs/>
          <w:szCs w:val="22"/>
          <w:u w:val="single"/>
        </w:rPr>
        <w:t>.(to be released)</w:t>
      </w:r>
    </w:p>
    <w:p w:rsidR="00A62D62" w:rsidRPr="00A62D62" w:rsidRDefault="00A62D62" w:rsidP="00A62D62">
      <w:pPr>
        <w:pStyle w:val="Body"/>
        <w:rPr>
          <w:szCs w:val="22"/>
        </w:rPr>
      </w:pPr>
      <w:r w:rsidRPr="00A62D62">
        <w:rPr>
          <w:szCs w:val="22"/>
        </w:rPr>
        <w:t>The standard alarm outputs may be used as follows: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b/>
          <w:bCs/>
          <w:sz w:val="22"/>
          <w:szCs w:val="22"/>
        </w:rPr>
        <w:t>Alert</w:t>
      </w:r>
      <w:r w:rsidRPr="00A62D62">
        <w:rPr>
          <w:rFonts w:ascii="Franklin Gothic Book" w:hAnsi="Franklin Gothic Book"/>
          <w:sz w:val="22"/>
          <w:szCs w:val="22"/>
        </w:rPr>
        <w:t xml:space="preserve"> (Alarm Level 1) - activate a visual and audible alarm in the fire risk area.</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b/>
          <w:bCs/>
          <w:sz w:val="22"/>
          <w:szCs w:val="22"/>
        </w:rPr>
        <w:lastRenderedPageBreak/>
        <w:t>Fire 1</w:t>
      </w:r>
      <w:r w:rsidRPr="00A62D62">
        <w:rPr>
          <w:rFonts w:ascii="Franklin Gothic Book" w:hAnsi="Franklin Gothic Book"/>
          <w:sz w:val="22"/>
          <w:szCs w:val="22"/>
        </w:rPr>
        <w:t xml:space="preserve"> (Alarm Level 3) - activate an alarm condition in the Fire Alarm Control Panel to call the Fire Brigade and activate all warning systems.</w:t>
      </w:r>
    </w:p>
    <w:p w:rsidR="00A62D62" w:rsidRPr="00A62D62" w:rsidRDefault="00A62D62" w:rsidP="00A62D62">
      <w:pPr>
        <w:pStyle w:val="Body"/>
        <w:rPr>
          <w:szCs w:val="22"/>
        </w:rPr>
      </w:pPr>
      <w:r w:rsidRPr="00A62D62">
        <w:rPr>
          <w:szCs w:val="22"/>
        </w:rPr>
        <w:t>The additional alarm outputs,</w:t>
      </w:r>
      <w:r w:rsidRPr="00A62D62">
        <w:rPr>
          <w:b/>
          <w:i/>
          <w:iCs/>
          <w:szCs w:val="22"/>
          <w:u w:val="single"/>
        </w:rPr>
        <w:t xml:space="preserve"> .(to be released)</w:t>
      </w:r>
      <w:r w:rsidRPr="00A62D62">
        <w:rPr>
          <w:szCs w:val="22"/>
        </w:rPr>
        <w:t xml:space="preserve"> with the optional Relay Interface card may be used as follows: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b/>
          <w:bCs/>
          <w:sz w:val="22"/>
          <w:szCs w:val="22"/>
        </w:rPr>
        <w:t>Action</w:t>
      </w:r>
      <w:r w:rsidRPr="00A62D62">
        <w:rPr>
          <w:rFonts w:ascii="Franklin Gothic Book" w:hAnsi="Franklin Gothic Book"/>
          <w:sz w:val="22"/>
          <w:szCs w:val="22"/>
        </w:rPr>
        <w:t xml:space="preserve"> (Alarm Level 2) - activates the electrical/electronic equipment shutdown relay and activates visual and audible alarms in the Security Office or other appropriate location.</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b/>
          <w:bCs/>
          <w:sz w:val="22"/>
          <w:szCs w:val="22"/>
        </w:rPr>
        <w:t>Fire 2</w:t>
      </w:r>
      <w:r w:rsidRPr="00A62D62">
        <w:rPr>
          <w:rFonts w:ascii="Franklin Gothic Book" w:hAnsi="Franklin Gothic Book"/>
          <w:sz w:val="22"/>
          <w:szCs w:val="22"/>
        </w:rPr>
        <w:t xml:space="preserve"> (Alarm Level 4) - activate a suppression system and/or other suitable countermeasures (e.g. evacuation action or shutdown of systems).</w:t>
      </w:r>
    </w:p>
    <w:p w:rsidR="00A62D62" w:rsidRPr="00A62D62" w:rsidRDefault="00A62D62" w:rsidP="00A62D62">
      <w:pPr>
        <w:pStyle w:val="Note"/>
        <w:rPr>
          <w:rFonts w:ascii="Franklin Gothic Book" w:hAnsi="Franklin Gothic Book"/>
          <w:sz w:val="22"/>
          <w:szCs w:val="22"/>
        </w:rPr>
      </w:pPr>
      <w:r w:rsidRPr="00A62D62">
        <w:rPr>
          <w:rStyle w:val="Emphasis"/>
          <w:rFonts w:ascii="Franklin Gothic Book" w:hAnsi="Franklin Gothic Book"/>
          <w:sz w:val="22"/>
          <w:szCs w:val="22"/>
        </w:rPr>
        <w:t>Note:</w:t>
      </w:r>
      <w:r w:rsidRPr="00A62D62">
        <w:rPr>
          <w:rFonts w:ascii="Franklin Gothic Book" w:hAnsi="Franklin Gothic Book"/>
          <w:sz w:val="22"/>
          <w:szCs w:val="22"/>
        </w:rPr>
        <w:tab/>
        <w:t>The alarm level functions as listed are possible scenarios. Consideration should be given to the best utilization of these facilities for each application and the requirements of local authorities.</w:t>
      </w:r>
    </w:p>
    <w:p w:rsidR="00A62D62" w:rsidRPr="00A62D62" w:rsidRDefault="00A62D62" w:rsidP="00A62D62">
      <w:pPr>
        <w:pStyle w:val="Heading3"/>
      </w:pPr>
      <w:bookmarkStart w:id="117" w:name="_Toc72052250"/>
      <w:bookmarkStart w:id="118" w:name="_Toc81277911"/>
      <w:r w:rsidRPr="00A62D62">
        <w:t>Initial Detection Alarm Settings</w:t>
      </w:r>
      <w:bookmarkEnd w:id="117"/>
      <w:bookmarkEnd w:id="118"/>
      <w:r w:rsidRPr="00A62D62">
        <w:t xml:space="preserve"> </w:t>
      </w:r>
    </w:p>
    <w:p w:rsidR="00A62D62" w:rsidRPr="00A62D62" w:rsidRDefault="00A62D62" w:rsidP="00A62D62">
      <w:pPr>
        <w:pStyle w:val="Body"/>
        <w:rPr>
          <w:szCs w:val="22"/>
        </w:rPr>
      </w:pPr>
      <w:r w:rsidRPr="00A62D62">
        <w:rPr>
          <w:szCs w:val="22"/>
        </w:rPr>
        <w:t>Initial settings for the alarm levels shall be determined by the requirements of the fire zone.</w:t>
      </w:r>
    </w:p>
    <w:p w:rsidR="00A62D62" w:rsidRPr="00A62D62" w:rsidRDefault="00A62D62" w:rsidP="00A62D62">
      <w:pPr>
        <w:pStyle w:val="Body"/>
        <w:rPr>
          <w:szCs w:val="22"/>
        </w:rPr>
      </w:pPr>
      <w:r w:rsidRPr="00A62D62">
        <w:rPr>
          <w:szCs w:val="22"/>
        </w:rPr>
        <w:t>Default settings of the unit shall be: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Alarm Level 1 (Alert)</w:t>
      </w:r>
      <w:r w:rsidRPr="00A62D62">
        <w:rPr>
          <w:rFonts w:ascii="Franklin Gothic Book" w:hAnsi="Franklin Gothic Book"/>
          <w:sz w:val="22"/>
          <w:szCs w:val="22"/>
        </w:rPr>
        <w:tab/>
        <w:t>0.08% obs/m</w:t>
      </w:r>
      <w:r w:rsidRPr="00A62D62">
        <w:rPr>
          <w:rFonts w:ascii="Franklin Gothic Book" w:hAnsi="Franklin Gothic Book"/>
          <w:sz w:val="22"/>
          <w:szCs w:val="22"/>
        </w:rPr>
        <w:tab/>
      </w:r>
      <w:r w:rsidRPr="00A62D62">
        <w:rPr>
          <w:rFonts w:ascii="Franklin Gothic Book" w:hAnsi="Franklin Gothic Book"/>
          <w:sz w:val="22"/>
          <w:szCs w:val="22"/>
        </w:rPr>
        <w:tab/>
        <w:t>Delay</w:t>
      </w:r>
      <w:r w:rsidRPr="00A62D62">
        <w:rPr>
          <w:rFonts w:ascii="Franklin Gothic Book" w:hAnsi="Franklin Gothic Book"/>
          <w:sz w:val="22"/>
          <w:szCs w:val="22"/>
        </w:rPr>
        <w:tab/>
        <w:t>10 seconds</w:t>
      </w:r>
      <w:r w:rsidRPr="00A62D62">
        <w:rPr>
          <w:rFonts w:ascii="Franklin Gothic Book" w:hAnsi="Franklin Gothic Book"/>
          <w:sz w:val="22"/>
          <w:szCs w:val="22"/>
        </w:rPr>
        <w:tab/>
      </w:r>
      <w:r w:rsidRPr="00A62D62">
        <w:rPr>
          <w:rFonts w:ascii="Franklin Gothic Book" w:hAnsi="Franklin Gothic Book"/>
          <w:sz w:val="22"/>
          <w:szCs w:val="22"/>
        </w:rPr>
        <w:tab/>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Alarm Level 2 (Action)</w:t>
      </w:r>
      <w:r w:rsidRPr="00A62D62">
        <w:rPr>
          <w:rFonts w:ascii="Franklin Gothic Book" w:hAnsi="Franklin Gothic Book"/>
          <w:sz w:val="22"/>
          <w:szCs w:val="22"/>
        </w:rPr>
        <w:tab/>
        <w:t xml:space="preserve">0.14% obs/m </w:t>
      </w:r>
      <w:r w:rsidRPr="00A62D62">
        <w:rPr>
          <w:rFonts w:ascii="Franklin Gothic Book" w:hAnsi="Franklin Gothic Book"/>
          <w:sz w:val="22"/>
          <w:szCs w:val="22"/>
        </w:rPr>
        <w:tab/>
      </w:r>
      <w:r w:rsidRPr="00A62D62">
        <w:rPr>
          <w:rFonts w:ascii="Franklin Gothic Book" w:hAnsi="Franklin Gothic Book"/>
          <w:sz w:val="22"/>
          <w:szCs w:val="22"/>
        </w:rPr>
        <w:tab/>
        <w:t>Delay</w:t>
      </w:r>
      <w:r w:rsidRPr="00A62D62">
        <w:rPr>
          <w:rFonts w:ascii="Franklin Gothic Book" w:hAnsi="Franklin Gothic Book"/>
          <w:sz w:val="22"/>
          <w:szCs w:val="22"/>
        </w:rPr>
        <w:tab/>
        <w:t xml:space="preserve">10 seconds </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Alarm Level 3 (Fire 1)</w:t>
      </w:r>
      <w:r w:rsidRPr="00A62D62">
        <w:rPr>
          <w:rFonts w:ascii="Franklin Gothic Book" w:hAnsi="Franklin Gothic Book"/>
          <w:sz w:val="22"/>
          <w:szCs w:val="22"/>
        </w:rPr>
        <w:tab/>
        <w:t xml:space="preserve">0.20% obs/m </w:t>
      </w:r>
      <w:r w:rsidRPr="00A62D62">
        <w:rPr>
          <w:rFonts w:ascii="Franklin Gothic Book" w:hAnsi="Franklin Gothic Book"/>
          <w:sz w:val="22"/>
          <w:szCs w:val="22"/>
        </w:rPr>
        <w:tab/>
      </w:r>
      <w:r w:rsidRPr="00A62D62">
        <w:rPr>
          <w:rFonts w:ascii="Franklin Gothic Book" w:hAnsi="Franklin Gothic Book"/>
          <w:sz w:val="22"/>
          <w:szCs w:val="22"/>
        </w:rPr>
        <w:tab/>
        <w:t>Delay</w:t>
      </w:r>
      <w:r w:rsidRPr="00A62D62">
        <w:rPr>
          <w:rFonts w:ascii="Franklin Gothic Book" w:hAnsi="Franklin Gothic Book"/>
          <w:sz w:val="22"/>
          <w:szCs w:val="22"/>
        </w:rPr>
        <w:tab/>
        <w:t>10 seconds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Alarm Level 4 (Fire 2)</w:t>
      </w:r>
      <w:r w:rsidRPr="00A62D62">
        <w:rPr>
          <w:rFonts w:ascii="Franklin Gothic Book" w:hAnsi="Franklin Gothic Book"/>
          <w:sz w:val="22"/>
          <w:szCs w:val="22"/>
        </w:rPr>
        <w:tab/>
        <w:t>2.00% obs/m</w:t>
      </w:r>
      <w:r w:rsidRPr="00A62D62">
        <w:rPr>
          <w:rFonts w:ascii="Franklin Gothic Book" w:hAnsi="Franklin Gothic Book"/>
          <w:sz w:val="22"/>
          <w:szCs w:val="22"/>
        </w:rPr>
        <w:tab/>
      </w:r>
      <w:r w:rsidRPr="00A62D62">
        <w:rPr>
          <w:rFonts w:ascii="Franklin Gothic Book" w:hAnsi="Franklin Gothic Book"/>
          <w:sz w:val="22"/>
          <w:szCs w:val="22"/>
        </w:rPr>
        <w:tab/>
        <w:t>Delay</w:t>
      </w:r>
      <w:r w:rsidRPr="00A62D62">
        <w:rPr>
          <w:rFonts w:ascii="Franklin Gothic Book" w:hAnsi="Franklin Gothic Book"/>
          <w:sz w:val="22"/>
          <w:szCs w:val="22"/>
        </w:rPr>
        <w:tab/>
        <w:t>10 seconds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Fault Alarm</w:t>
      </w:r>
      <w:r w:rsidRPr="00A62D62">
        <w:rPr>
          <w:rFonts w:ascii="Franklin Gothic Book" w:hAnsi="Franklin Gothic Book"/>
          <w:sz w:val="22"/>
          <w:szCs w:val="22"/>
        </w:rPr>
        <w:tab/>
      </w:r>
      <w:r w:rsidRPr="00A62D62">
        <w:rPr>
          <w:rFonts w:ascii="Franklin Gothic Book" w:hAnsi="Franklin Gothic Book"/>
          <w:sz w:val="22"/>
          <w:szCs w:val="22"/>
        </w:rPr>
        <w:tab/>
        <w:t xml:space="preserve">  </w:t>
      </w:r>
      <w:r w:rsidRPr="00A62D62">
        <w:rPr>
          <w:rFonts w:ascii="Franklin Gothic Book" w:hAnsi="Franklin Gothic Book"/>
          <w:sz w:val="22"/>
          <w:szCs w:val="22"/>
        </w:rPr>
        <w:tab/>
      </w:r>
      <w:r w:rsidRPr="00A62D62">
        <w:rPr>
          <w:rFonts w:ascii="Franklin Gothic Book" w:hAnsi="Franklin Gothic Book"/>
          <w:sz w:val="22"/>
          <w:szCs w:val="22"/>
        </w:rPr>
        <w:tab/>
      </w:r>
      <w:r w:rsidRPr="00A62D62">
        <w:rPr>
          <w:rFonts w:ascii="Franklin Gothic Book" w:hAnsi="Franklin Gothic Book"/>
          <w:sz w:val="22"/>
          <w:szCs w:val="22"/>
        </w:rPr>
        <w:tab/>
        <w:t>Delay</w:t>
      </w:r>
      <w:r w:rsidRPr="00A62D62">
        <w:rPr>
          <w:rFonts w:ascii="Franklin Gothic Book" w:hAnsi="Franklin Gothic Book"/>
          <w:sz w:val="22"/>
          <w:szCs w:val="22"/>
        </w:rPr>
        <w:tab/>
        <w:t xml:space="preserve"> 5 seconds</w:t>
      </w:r>
    </w:p>
    <w:p w:rsidR="00A62D62" w:rsidRPr="00A62D62" w:rsidRDefault="00A62D62" w:rsidP="00A62D62">
      <w:pPr>
        <w:pStyle w:val="Heading3"/>
      </w:pPr>
      <w:bookmarkStart w:id="119" w:name="_Toc72052252"/>
      <w:bookmarkStart w:id="120" w:name="_Toc81277912"/>
      <w:r w:rsidRPr="00A62D62">
        <w:t>Fault Alarms</w:t>
      </w:r>
      <w:bookmarkEnd w:id="119"/>
      <w:bookmarkEnd w:id="120"/>
    </w:p>
    <w:p w:rsidR="00A62D62" w:rsidRPr="00A62D62" w:rsidRDefault="00A62D62" w:rsidP="00A62D62">
      <w:pPr>
        <w:pStyle w:val="Body"/>
        <w:rPr>
          <w:szCs w:val="22"/>
        </w:rPr>
      </w:pPr>
      <w:r w:rsidRPr="00A62D62">
        <w:rPr>
          <w:szCs w:val="22"/>
        </w:rPr>
        <w:t>The detector fault relay shall be connected to the appropriate alarm zone on the Fire Alarm Control Panel in such a way that a detector fault would register a fault condition on the FACP.   The fault relay shall also be connected to the appropriate control system.</w:t>
      </w:r>
    </w:p>
    <w:p w:rsidR="00A62D62" w:rsidRPr="00A62D62" w:rsidRDefault="00A62D62" w:rsidP="00A62D62">
      <w:pPr>
        <w:pStyle w:val="Body"/>
        <w:rPr>
          <w:szCs w:val="22"/>
        </w:rPr>
      </w:pPr>
      <w:r w:rsidRPr="00A62D62">
        <w:rPr>
          <w:szCs w:val="22"/>
        </w:rPr>
        <w:t>Check local Codes, Standards or Regulations to determine whether compliance with this set</w:t>
      </w:r>
      <w:r w:rsidRPr="00A62D62">
        <w:rPr>
          <w:szCs w:val="22"/>
        </w:rPr>
        <w:noBreakHyphen/>
        <w:t>up is required.</w:t>
      </w:r>
    </w:p>
    <w:p w:rsidR="00A62D62" w:rsidRPr="00A62D62" w:rsidRDefault="00A62D62" w:rsidP="00A62D62">
      <w:pPr>
        <w:pStyle w:val="Heading3"/>
      </w:pPr>
      <w:bookmarkStart w:id="121" w:name="_Toc72052253"/>
      <w:bookmarkStart w:id="122" w:name="_Toc81277913"/>
      <w:r w:rsidRPr="00A62D62">
        <w:t>Power Supply and Batteries</w:t>
      </w:r>
      <w:bookmarkEnd w:id="121"/>
      <w:bookmarkEnd w:id="122"/>
    </w:p>
    <w:p w:rsidR="00A62D62" w:rsidRPr="00A62D62" w:rsidRDefault="00A62D62" w:rsidP="00A62D62">
      <w:pPr>
        <w:pStyle w:val="Body"/>
        <w:rPr>
          <w:szCs w:val="22"/>
        </w:rPr>
      </w:pPr>
      <w:r w:rsidRPr="00A62D62">
        <w:rPr>
          <w:szCs w:val="22"/>
        </w:rPr>
        <w:t>The system shall be powered from a regulated supply of nominally 24V DC.  The battery charger and battery shall comply with the relevant Codes and Standards.</w:t>
      </w:r>
    </w:p>
    <w:p w:rsidR="00A62D62" w:rsidRPr="00A62D62" w:rsidRDefault="00A62D62" w:rsidP="00A62D62">
      <w:pPr>
        <w:pStyle w:val="Body"/>
        <w:rPr>
          <w:szCs w:val="22"/>
        </w:rPr>
      </w:pPr>
      <w:r w:rsidRPr="00A62D62">
        <w:rPr>
          <w:szCs w:val="22"/>
        </w:rPr>
        <w:t>Local Power Supply Standards that may apply include:</w:t>
      </w:r>
    </w:p>
    <w:p w:rsidR="00A62D62" w:rsidRPr="00A62D62" w:rsidRDefault="00A62D62" w:rsidP="00A62D62">
      <w:pPr>
        <w:pStyle w:val="Body"/>
        <w:rPr>
          <w:szCs w:val="22"/>
        </w:rPr>
      </w:pPr>
      <w:r w:rsidRPr="00A62D62">
        <w:rPr>
          <w:szCs w:val="22"/>
        </w:rPr>
        <w:t>ASNZ 1603 Part 4 –1987</w:t>
      </w:r>
    </w:p>
    <w:p w:rsidR="00A62D62" w:rsidRPr="00A62D62" w:rsidRDefault="00A62D62" w:rsidP="00A62D62">
      <w:pPr>
        <w:pStyle w:val="Heading2"/>
      </w:pPr>
      <w:bookmarkStart w:id="123" w:name="_Toc58400775"/>
      <w:bookmarkStart w:id="124" w:name="_Toc58401232"/>
      <w:bookmarkStart w:id="125" w:name="_Toc58401550"/>
      <w:bookmarkStart w:id="126" w:name="_Toc58402149"/>
      <w:bookmarkStart w:id="127" w:name="_Toc72052254"/>
      <w:bookmarkStart w:id="128" w:name="_Toc72053571"/>
      <w:bookmarkStart w:id="129" w:name="_Toc81277914"/>
      <w:r w:rsidRPr="00A62D62">
        <w:t>Sampling Pipe Design</w:t>
      </w:r>
      <w:bookmarkEnd w:id="123"/>
      <w:bookmarkEnd w:id="124"/>
      <w:bookmarkEnd w:id="125"/>
      <w:bookmarkEnd w:id="126"/>
      <w:bookmarkEnd w:id="127"/>
      <w:bookmarkEnd w:id="128"/>
      <w:bookmarkEnd w:id="129"/>
    </w:p>
    <w:p w:rsidR="00A62D62" w:rsidRPr="00A62D62" w:rsidRDefault="00A62D62" w:rsidP="00A62D62">
      <w:pPr>
        <w:pStyle w:val="Heading3"/>
      </w:pPr>
      <w:bookmarkStart w:id="130" w:name="_Toc72052255"/>
      <w:bookmarkStart w:id="131" w:name="_Toc81277915"/>
      <w:r w:rsidRPr="00A62D62">
        <w:t>Sampling Pipe</w:t>
      </w:r>
      <w:bookmarkEnd w:id="130"/>
      <w:bookmarkEnd w:id="131"/>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sampling pipe shall be smooth bore with an internal diameter between 19 - 21 mm.  Normally, pipe with an outside diameter of OD 25 mm and internal diameter of ID 21mm should be used.</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pipe material should be suitable for the environment in which it is installed, or of material as required by the Specifying Body.</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lastRenderedPageBreak/>
        <w:t>All joints in the sampling pipe must be air tight and made by using solvent cement, except at entry to the detector.</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pipe shall be identified as Air Sampling Pipe or Aspirating Smoke Detector Pipe or similar warning along its entire length, for every branch and every change in direction at regular intervals not exceeding the manufacturers recommendation or that of local codes and standards.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To minimize flexing, all pipes should be supported every 1.5 m or less, or at a distance described in local codes and standards.</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far end of each trunk or branch pipe shall be fitted with an end cap and made air tight by using solvent cement. Use of an end vent will be dependent on pre-engineered pipe design or ASPIRE2 calculations.</w:t>
      </w:r>
    </w:p>
    <w:p w:rsidR="00A62D62" w:rsidRPr="00A62D62" w:rsidRDefault="00A62D62" w:rsidP="00A62D62">
      <w:pPr>
        <w:pStyle w:val="Heading3"/>
      </w:pPr>
      <w:bookmarkStart w:id="132" w:name="_Toc72052256"/>
      <w:bookmarkStart w:id="133" w:name="_Toc81277916"/>
      <w:r w:rsidRPr="00A62D62">
        <w:t>Sampling Holes</w:t>
      </w:r>
      <w:bookmarkEnd w:id="132"/>
      <w:bookmarkEnd w:id="133"/>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 xml:space="preserve">Sampling holes of 3 mm, or otherwise appropriately sized holes (see Section </w:t>
      </w:r>
      <w:r w:rsidRPr="00A62D62">
        <w:rPr>
          <w:rFonts w:ascii="Franklin Gothic Book" w:hAnsi="Franklin Gothic Book"/>
          <w:sz w:val="22"/>
          <w:szCs w:val="22"/>
        </w:rPr>
        <w:fldChar w:fldCharType="begin"/>
      </w:r>
      <w:r w:rsidRPr="00A62D62">
        <w:rPr>
          <w:rFonts w:ascii="Franklin Gothic Book" w:hAnsi="Franklin Gothic Book"/>
          <w:sz w:val="22"/>
          <w:szCs w:val="22"/>
        </w:rPr>
        <w:instrText xml:space="preserve"> REF _Ref55963741 \h </w:instrText>
      </w:r>
      <w:r w:rsidRPr="00A62D62">
        <w:rPr>
          <w:rFonts w:ascii="Franklin Gothic Book" w:hAnsi="Franklin Gothic Book"/>
          <w:sz w:val="22"/>
          <w:szCs w:val="22"/>
        </w:rPr>
      </w:r>
      <w:r w:rsidRPr="00A62D62">
        <w:rPr>
          <w:rFonts w:ascii="Franklin Gothic Book" w:hAnsi="Franklin Gothic Book"/>
          <w:sz w:val="22"/>
          <w:szCs w:val="22"/>
        </w:rPr>
        <w:instrText xml:space="preserve"> \* MERGEFORMAT </w:instrText>
      </w:r>
      <w:r w:rsidRPr="00A62D62">
        <w:rPr>
          <w:rFonts w:ascii="Franklin Gothic Book" w:hAnsi="Franklin Gothic Book"/>
          <w:sz w:val="22"/>
          <w:szCs w:val="22"/>
        </w:rPr>
        <w:fldChar w:fldCharType="separate"/>
      </w:r>
      <w:r w:rsidRPr="00A62D62">
        <w:rPr>
          <w:rFonts w:ascii="Franklin Gothic Book" w:hAnsi="Franklin Gothic Book"/>
          <w:sz w:val="22"/>
          <w:szCs w:val="22"/>
        </w:rPr>
        <w:t>Air Sampling Pipe Network Calculations</w:t>
      </w:r>
      <w:r w:rsidRPr="00A62D62">
        <w:rPr>
          <w:rFonts w:ascii="Franklin Gothic Book" w:hAnsi="Franklin Gothic Book"/>
          <w:sz w:val="22"/>
          <w:szCs w:val="22"/>
        </w:rPr>
        <w:fldChar w:fldCharType="end"/>
      </w:r>
      <w:r w:rsidRPr="00A62D62">
        <w:rPr>
          <w:rFonts w:ascii="Franklin Gothic Book" w:hAnsi="Franklin Gothic Book"/>
          <w:sz w:val="22"/>
          <w:szCs w:val="22"/>
        </w:rPr>
        <w:t xml:space="preserve">), shall not be separated by more than the maximum distance allowable for conventional point detectors as specified in the local codes and standards. Intervals may vary according to calculations.  For AS1670 the maximum allowable distance is 10.2 m.  </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 xml:space="preserve">Each sampling hole shall be identified in accordance with Codes or Standards. </w:t>
      </w:r>
    </w:p>
    <w:p w:rsid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Consideration shall be given to the manufacturers recommendations and standards in relation to the number of sampling holes and the distance of the sampling holes from the ceiling or roof structure and forced ventilation systems.</w:t>
      </w:r>
    </w:p>
    <w:p w:rsidR="00A62D62" w:rsidRDefault="00A62D62">
      <w:pPr>
        <w:rPr>
          <w:rFonts w:ascii="Franklin Gothic Book" w:hAnsi="Franklin Gothic Book"/>
          <w:szCs w:val="22"/>
        </w:rPr>
      </w:pPr>
      <w:r>
        <w:rPr>
          <w:rFonts w:ascii="Franklin Gothic Book" w:hAnsi="Franklin Gothic Book"/>
          <w:szCs w:val="22"/>
        </w:rPr>
        <w:br w:type="page"/>
      </w:r>
    </w:p>
    <w:p w:rsidR="00A62D62" w:rsidRPr="00A62D62" w:rsidRDefault="00A62D62" w:rsidP="00A62D62">
      <w:pPr>
        <w:pStyle w:val="Heading1"/>
      </w:pPr>
      <w:bookmarkStart w:id="134" w:name="_Toc58400776"/>
      <w:bookmarkStart w:id="135" w:name="_Toc58401233"/>
      <w:bookmarkStart w:id="136" w:name="_Toc58401551"/>
      <w:bookmarkStart w:id="137" w:name="_Toc58402150"/>
      <w:bookmarkStart w:id="138" w:name="_Toc72052257"/>
      <w:bookmarkStart w:id="139" w:name="_Toc72053572"/>
      <w:bookmarkStart w:id="140" w:name="_Toc81277917"/>
      <w:r w:rsidRPr="00A62D62">
        <w:lastRenderedPageBreak/>
        <w:t>I</w:t>
      </w:r>
      <w:bookmarkEnd w:id="134"/>
      <w:bookmarkEnd w:id="135"/>
      <w:bookmarkEnd w:id="136"/>
      <w:bookmarkEnd w:id="137"/>
      <w:r w:rsidRPr="00A62D62">
        <w:t>nstallation</w:t>
      </w:r>
      <w:bookmarkEnd w:id="138"/>
      <w:bookmarkEnd w:id="139"/>
      <w:bookmarkEnd w:id="140"/>
    </w:p>
    <w:p w:rsidR="00A62D62" w:rsidRPr="00A62D62" w:rsidRDefault="00A62D62" w:rsidP="00A62D62">
      <w:pPr>
        <w:pStyle w:val="Heading2"/>
      </w:pPr>
      <w:bookmarkStart w:id="141" w:name="_Toc58400777"/>
      <w:bookmarkStart w:id="142" w:name="_Toc58401234"/>
      <w:bookmarkStart w:id="143" w:name="_Toc58401552"/>
      <w:bookmarkStart w:id="144" w:name="_Toc58402151"/>
      <w:bookmarkStart w:id="145" w:name="_Toc72052258"/>
      <w:bookmarkStart w:id="146" w:name="_Toc72053573"/>
      <w:bookmarkStart w:id="147" w:name="_Toc81277918"/>
      <w:r w:rsidRPr="00A62D62">
        <w:t>The Detection system</w:t>
      </w:r>
      <w:bookmarkEnd w:id="141"/>
      <w:bookmarkEnd w:id="142"/>
      <w:bookmarkEnd w:id="143"/>
      <w:bookmarkEnd w:id="144"/>
      <w:bookmarkEnd w:id="145"/>
      <w:bookmarkEnd w:id="146"/>
      <w:bookmarkEnd w:id="147"/>
    </w:p>
    <w:p w:rsidR="00A62D62" w:rsidRPr="00A62D62" w:rsidRDefault="00A62D62" w:rsidP="00A62D62">
      <w:pPr>
        <w:pStyle w:val="Body"/>
        <w:rPr>
          <w:szCs w:val="22"/>
        </w:rPr>
      </w:pPr>
      <w:r w:rsidRPr="00A62D62">
        <w:rPr>
          <w:szCs w:val="22"/>
        </w:rPr>
        <w:t>The contractor shall install the system in accordance with the manufacturer's System Design Manual.</w:t>
      </w:r>
    </w:p>
    <w:p w:rsidR="00A62D62" w:rsidRPr="00A62D62" w:rsidRDefault="00A62D62" w:rsidP="00A62D62">
      <w:pPr>
        <w:pStyle w:val="Heading2"/>
      </w:pPr>
      <w:bookmarkStart w:id="148" w:name="_Toc58400778"/>
      <w:bookmarkStart w:id="149" w:name="_Toc58401235"/>
      <w:bookmarkStart w:id="150" w:name="_Toc58401553"/>
      <w:bookmarkStart w:id="151" w:name="_Toc58402152"/>
      <w:bookmarkStart w:id="152" w:name="_Toc72052259"/>
      <w:bookmarkStart w:id="153" w:name="_Toc72053574"/>
      <w:bookmarkStart w:id="154" w:name="_Toc81277919"/>
      <w:r w:rsidRPr="00A62D62">
        <w:t>The Capillary Sampling Network</w:t>
      </w:r>
      <w:bookmarkEnd w:id="148"/>
      <w:bookmarkEnd w:id="149"/>
      <w:bookmarkEnd w:id="150"/>
      <w:bookmarkEnd w:id="151"/>
      <w:bookmarkEnd w:id="152"/>
      <w:bookmarkEnd w:id="153"/>
      <w:bookmarkEnd w:id="154"/>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Where false ceilings are installed, the sampling pipe shall be installed above the ceiling, and capillary-sampling points shall be installed on the ceiling and connected by means of a capillary tube.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minimum internal diameter of the capillary tube shall be 5 mm, the maximum length of the capillary tube shall be 1.8 m unless the manufacturer in consultation with the engineer have specified otherwise.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capillary tube shall terminate at a ceiling sampling hole specifically designed and approved by the manufacturer.  The performance characteristics of the sampling holes shall be taken into account during the system design.</w:t>
      </w:r>
    </w:p>
    <w:p w:rsidR="00A62D62" w:rsidRPr="00A62D62" w:rsidRDefault="00A62D62" w:rsidP="00A62D62">
      <w:pPr>
        <w:pStyle w:val="Heading2"/>
      </w:pPr>
      <w:bookmarkStart w:id="155" w:name="_Ref55963668"/>
      <w:bookmarkStart w:id="156" w:name="_Ref55963678"/>
      <w:bookmarkStart w:id="157" w:name="_Ref55963714"/>
      <w:bookmarkStart w:id="158" w:name="_Ref55963741"/>
      <w:bookmarkStart w:id="159" w:name="_Toc58400779"/>
      <w:bookmarkStart w:id="160" w:name="_Toc58401236"/>
      <w:bookmarkStart w:id="161" w:name="_Toc58401554"/>
      <w:bookmarkStart w:id="162" w:name="_Toc58402153"/>
      <w:bookmarkStart w:id="163" w:name="_Toc72052260"/>
      <w:bookmarkStart w:id="164" w:name="_Toc72053575"/>
      <w:bookmarkStart w:id="165" w:name="_Toc81277920"/>
      <w:r w:rsidRPr="00A62D62">
        <w:t>Air Sampling Pipe Network Calculations</w:t>
      </w:r>
      <w:bookmarkEnd w:id="155"/>
      <w:bookmarkEnd w:id="156"/>
      <w:bookmarkEnd w:id="157"/>
      <w:bookmarkEnd w:id="158"/>
      <w:bookmarkEnd w:id="159"/>
      <w:bookmarkEnd w:id="160"/>
      <w:bookmarkEnd w:id="161"/>
      <w:bookmarkEnd w:id="162"/>
      <w:bookmarkEnd w:id="163"/>
      <w:bookmarkEnd w:id="164"/>
      <w:bookmarkEnd w:id="165"/>
    </w:p>
    <w:p w:rsidR="00A62D62" w:rsidRPr="00A62D62" w:rsidRDefault="00A62D62" w:rsidP="00A62D62">
      <w:pPr>
        <w:pStyle w:val="Body"/>
        <w:rPr>
          <w:szCs w:val="22"/>
        </w:rPr>
      </w:pPr>
      <w:r w:rsidRPr="00A62D62">
        <w:rPr>
          <w:szCs w:val="22"/>
        </w:rPr>
        <w:t>Pre-engineered pipework setups are provided in the VESDA LaserFOCUS Product Manual.  For specific performance requirements that fall outside the pre-engineered designs, a sampling pipe aspiration-modeling program such as ASPIRE2 shall provide air sampling pipe network calculations.  Pipe calculations shall be supplied with the proposed pipe layout design to indicate the following performance criteria.</w:t>
      </w:r>
    </w:p>
    <w:p w:rsidR="00A62D62" w:rsidRPr="00A62D62" w:rsidRDefault="00A62D62">
      <w:pPr>
        <w:rPr>
          <w:rFonts w:ascii="Franklin Gothic Book" w:hAnsi="Franklin Gothic Book"/>
          <w:szCs w:val="22"/>
        </w:rPr>
      </w:pPr>
    </w:p>
    <w:p w:rsidR="00A62D62" w:rsidRPr="00A62D62" w:rsidRDefault="00A62D62" w:rsidP="00A62D62">
      <w:pPr>
        <w:pStyle w:val="Heading3"/>
      </w:pPr>
      <w:bookmarkStart w:id="166" w:name="_Toc81277921"/>
      <w:r w:rsidRPr="00A62D62">
        <w:t>Transport Time</w:t>
      </w:r>
      <w:bookmarkEnd w:id="166"/>
    </w:p>
    <w:p w:rsidR="00A62D62" w:rsidRPr="00A62D62" w:rsidRDefault="00A62D62" w:rsidP="00A62D62">
      <w:pPr>
        <w:pStyle w:val="Body"/>
        <w:rPr>
          <w:szCs w:val="22"/>
        </w:rPr>
      </w:pPr>
      <w:r w:rsidRPr="00A62D62">
        <w:rPr>
          <w:szCs w:val="22"/>
        </w:rPr>
        <w:t>The manufacturer’s recommended transport time (i.e. the time taken by smoke sampled to reach the detector) for the least favorable sampling hole is less than 60 seconds for open hole sampling and less than 90 seconds for capillary tubes.</w:t>
      </w:r>
    </w:p>
    <w:p w:rsidR="00A62D62" w:rsidRPr="00A62D62" w:rsidRDefault="00A62D62" w:rsidP="00A62D62">
      <w:pPr>
        <w:pStyle w:val="Body"/>
        <w:rPr>
          <w:szCs w:val="22"/>
        </w:rPr>
      </w:pPr>
      <w:r w:rsidRPr="00A62D62">
        <w:rPr>
          <w:szCs w:val="22"/>
        </w:rPr>
        <w:t>Local codes and standards may also apply.  For example:</w:t>
      </w:r>
    </w:p>
    <w:p w:rsidR="00A62D62" w:rsidRPr="00A62D62" w:rsidRDefault="00A62D62" w:rsidP="00A62D62">
      <w:pPr>
        <w:pStyle w:val="Body"/>
        <w:rPr>
          <w:szCs w:val="22"/>
        </w:rPr>
      </w:pPr>
      <w:r w:rsidRPr="00A62D62">
        <w:rPr>
          <w:szCs w:val="22"/>
        </w:rPr>
        <w:t>AS1670, Part 1</w:t>
      </w:r>
      <w:r w:rsidRPr="00A62D62">
        <w:rPr>
          <w:szCs w:val="22"/>
        </w:rPr>
        <w:tab/>
      </w:r>
      <w:r w:rsidRPr="00A62D62">
        <w:rPr>
          <w:szCs w:val="22"/>
        </w:rPr>
        <w:tab/>
      </w:r>
      <w:r w:rsidRPr="00A62D62">
        <w:rPr>
          <w:szCs w:val="22"/>
        </w:rPr>
        <w:tab/>
        <w:t>Australia</w:t>
      </w:r>
      <w:r w:rsidRPr="00A62D62">
        <w:rPr>
          <w:szCs w:val="22"/>
        </w:rPr>
        <w:tab/>
        <w:t xml:space="preserve">  90 Seconds</w:t>
      </w:r>
    </w:p>
    <w:p w:rsidR="00A62D62" w:rsidRPr="00A62D62" w:rsidRDefault="00A62D62" w:rsidP="00A62D62">
      <w:pPr>
        <w:pStyle w:val="Body"/>
        <w:rPr>
          <w:szCs w:val="22"/>
        </w:rPr>
      </w:pPr>
      <w:r w:rsidRPr="00A62D62">
        <w:rPr>
          <w:szCs w:val="22"/>
        </w:rPr>
        <w:t>The maximum transport time must never exceed the local codes.</w:t>
      </w:r>
    </w:p>
    <w:p w:rsidR="00A62D62" w:rsidRPr="00A62D62" w:rsidRDefault="00A62D62" w:rsidP="00A62D62">
      <w:pPr>
        <w:pStyle w:val="Heading2"/>
      </w:pPr>
      <w:bookmarkStart w:id="167" w:name="_Toc58400780"/>
      <w:bookmarkStart w:id="168" w:name="_Toc58401237"/>
      <w:bookmarkStart w:id="169" w:name="_Toc58401555"/>
      <w:bookmarkStart w:id="170" w:name="_Toc58402154"/>
      <w:bookmarkStart w:id="171" w:name="_Toc72052261"/>
      <w:bookmarkStart w:id="172" w:name="_Toc72053576"/>
      <w:bookmarkStart w:id="173" w:name="_Toc81277922"/>
      <w:r w:rsidRPr="00A62D62">
        <w:t>Commissioning Tests</w:t>
      </w:r>
      <w:bookmarkEnd w:id="167"/>
      <w:bookmarkEnd w:id="168"/>
      <w:bookmarkEnd w:id="169"/>
      <w:bookmarkEnd w:id="170"/>
      <w:bookmarkEnd w:id="171"/>
      <w:bookmarkEnd w:id="172"/>
      <w:bookmarkEnd w:id="173"/>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contractor shall allow for the manufacturer’s representative to attend commissioning of the entire installation in the presence of the owner and/or its representative.</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Contractor shall provide all necessary instrumentation, equipment, materials and labor.</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The Contractor shall record all tests and system calibrations and a copy of these results shall be retained on site in the System Log Book.</w:t>
      </w:r>
    </w:p>
    <w:p w:rsidR="00A62D62" w:rsidRPr="00A62D62" w:rsidRDefault="00A62D62" w:rsidP="00A62D62">
      <w:pPr>
        <w:pStyle w:val="Heading2"/>
      </w:pPr>
      <w:bookmarkStart w:id="174" w:name="_Toc58400781"/>
      <w:bookmarkStart w:id="175" w:name="_Toc58401238"/>
      <w:bookmarkStart w:id="176" w:name="_Toc58401556"/>
      <w:bookmarkStart w:id="177" w:name="_Toc58402155"/>
      <w:bookmarkStart w:id="178" w:name="_Toc72052262"/>
      <w:bookmarkStart w:id="179" w:name="_Toc72053577"/>
      <w:bookmarkStart w:id="180" w:name="_Toc81277923"/>
      <w:r w:rsidRPr="00A62D62">
        <w:t>System Checks</w:t>
      </w:r>
      <w:bookmarkEnd w:id="174"/>
      <w:bookmarkEnd w:id="175"/>
      <w:bookmarkEnd w:id="176"/>
      <w:bookmarkEnd w:id="177"/>
      <w:bookmarkEnd w:id="178"/>
      <w:bookmarkEnd w:id="179"/>
      <w:bookmarkEnd w:id="180"/>
    </w:p>
    <w:p w:rsidR="00A62D62" w:rsidRPr="00A62D62" w:rsidRDefault="00A62D62" w:rsidP="00A62D62">
      <w:pPr>
        <w:pStyle w:val="Numbered1"/>
        <w:rPr>
          <w:rFonts w:ascii="Franklin Gothic Book" w:hAnsi="Franklin Gothic Book"/>
          <w:sz w:val="22"/>
          <w:szCs w:val="22"/>
        </w:rPr>
      </w:pPr>
      <w:r w:rsidRPr="00A62D62">
        <w:rPr>
          <w:rFonts w:ascii="Franklin Gothic Book" w:hAnsi="Franklin Gothic Book"/>
          <w:sz w:val="22"/>
          <w:szCs w:val="22"/>
        </w:rPr>
        <w:t>Visually check all pipes to ensure that all joints, fittings, bends, sampling holes, etc., comply with the Specification.</w:t>
      </w:r>
    </w:p>
    <w:p w:rsidR="00A62D62" w:rsidRPr="00A62D62" w:rsidRDefault="00A62D62" w:rsidP="00A62D62">
      <w:pPr>
        <w:pStyle w:val="Numbered1"/>
        <w:rPr>
          <w:rFonts w:ascii="Franklin Gothic Book" w:hAnsi="Franklin Gothic Book"/>
          <w:sz w:val="22"/>
          <w:szCs w:val="22"/>
        </w:rPr>
      </w:pPr>
      <w:r w:rsidRPr="00A62D62">
        <w:rPr>
          <w:rFonts w:ascii="Franklin Gothic Book" w:hAnsi="Franklin Gothic Book"/>
          <w:sz w:val="22"/>
          <w:szCs w:val="22"/>
        </w:rPr>
        <w:t>Check the system to ensure the following features are operational and programmed in accordance with the specification.</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lastRenderedPageBreak/>
        <w:t>Alarm threshold levels,</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Detector address,</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Time and date,</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Time delays,</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Air flow fault thresholds,</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External button operable (Reset / Disable),</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Referencing</w:t>
      </w:r>
    </w:p>
    <w:p w:rsidR="00A62D62" w:rsidRPr="00A62D62" w:rsidRDefault="00A62D62" w:rsidP="00A62D62">
      <w:pPr>
        <w:pStyle w:val="Bullet2"/>
        <w:rPr>
          <w:rFonts w:ascii="Franklin Gothic Book" w:hAnsi="Franklin Gothic Book"/>
          <w:sz w:val="22"/>
          <w:szCs w:val="22"/>
        </w:rPr>
      </w:pPr>
      <w:r w:rsidRPr="00A62D62">
        <w:rPr>
          <w:rFonts w:ascii="Franklin Gothic Book" w:hAnsi="Franklin Gothic Book"/>
          <w:sz w:val="22"/>
          <w:szCs w:val="22"/>
        </w:rPr>
        <w:t>Units set to U.S./S.I.,</w:t>
      </w:r>
    </w:p>
    <w:p w:rsidR="00A62D62" w:rsidRPr="00A62D62" w:rsidRDefault="00A62D62" w:rsidP="00A62D62">
      <w:pPr>
        <w:pStyle w:val="Numbered1"/>
        <w:rPr>
          <w:rFonts w:ascii="Franklin Gothic Book" w:hAnsi="Franklin Gothic Book"/>
          <w:sz w:val="22"/>
          <w:szCs w:val="22"/>
        </w:rPr>
      </w:pPr>
      <w:r w:rsidRPr="00A62D62">
        <w:rPr>
          <w:rFonts w:ascii="Franklin Gothic Book" w:hAnsi="Franklin Gothic Book"/>
          <w:sz w:val="22"/>
          <w:szCs w:val="22"/>
        </w:rPr>
        <w:t>Check to ensure that all ancillary warning devices operate as specified.</w:t>
      </w:r>
    </w:p>
    <w:p w:rsidR="00A62D62" w:rsidRPr="00A62D62" w:rsidRDefault="00A62D62" w:rsidP="00A62D62">
      <w:pPr>
        <w:pStyle w:val="Numbered1"/>
        <w:rPr>
          <w:rFonts w:ascii="Franklin Gothic Book" w:hAnsi="Franklin Gothic Book"/>
          <w:sz w:val="22"/>
          <w:szCs w:val="22"/>
        </w:rPr>
      </w:pPr>
      <w:r w:rsidRPr="00A62D62">
        <w:rPr>
          <w:rFonts w:ascii="Franklin Gothic Book" w:hAnsi="Franklin Gothic Book"/>
          <w:sz w:val="22"/>
          <w:szCs w:val="22"/>
        </w:rPr>
        <w:t>Check interconnection with Fire Alarm Control Panel to ensure correct operation.</w:t>
      </w:r>
    </w:p>
    <w:p w:rsidR="00A62D62" w:rsidRPr="00A62D62" w:rsidRDefault="00A62D62" w:rsidP="00A62D62">
      <w:pPr>
        <w:pStyle w:val="Heading2"/>
      </w:pPr>
      <w:bookmarkStart w:id="181" w:name="_Toc58400782"/>
      <w:bookmarkStart w:id="182" w:name="_Toc58401239"/>
      <w:bookmarkStart w:id="183" w:name="_Toc58401557"/>
      <w:bookmarkStart w:id="184" w:name="_Toc58402156"/>
      <w:bookmarkStart w:id="185" w:name="_Toc72052263"/>
      <w:bookmarkStart w:id="186" w:name="_Toc72053578"/>
      <w:bookmarkStart w:id="187" w:name="_Toc81277924"/>
      <w:r w:rsidRPr="00A62D62">
        <w:t>Tests</w:t>
      </w:r>
      <w:bookmarkEnd w:id="181"/>
      <w:bookmarkEnd w:id="182"/>
      <w:bookmarkEnd w:id="183"/>
      <w:bookmarkEnd w:id="184"/>
      <w:bookmarkEnd w:id="185"/>
      <w:bookmarkEnd w:id="186"/>
      <w:bookmarkEnd w:id="187"/>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Introduce smoke into the detector assembly to provide a basic functional test.</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 xml:space="preserve">Introduce smoke to farthest sampling holes in each sampling pipe. To verify transport time does not to exceed the local codes. </w:t>
      </w:r>
    </w:p>
    <w:p w:rsidR="00A62D62" w:rsidRPr="00A62D62" w:rsidRDefault="00A62D62" w:rsidP="00A62D62">
      <w:pPr>
        <w:pStyle w:val="Bullet1"/>
        <w:rPr>
          <w:rFonts w:ascii="Franklin Gothic Book" w:hAnsi="Franklin Gothic Book"/>
          <w:sz w:val="22"/>
          <w:szCs w:val="22"/>
        </w:rPr>
      </w:pPr>
      <w:r w:rsidRPr="00A62D62">
        <w:rPr>
          <w:rFonts w:ascii="Franklin Gothic Book" w:hAnsi="Franklin Gothic Book"/>
          <w:sz w:val="22"/>
          <w:szCs w:val="22"/>
        </w:rPr>
        <w:t>Activate the appropriate Fire Alarm zones and advise all concerned that the system is fully operational.  Fill out the log book and commissioning report accordingly.</w:t>
      </w:r>
    </w:p>
    <w:bookmarkEnd w:id="3"/>
    <w:bookmarkEnd w:id="0"/>
    <w:p w:rsidR="000C587A" w:rsidRPr="00A62D62" w:rsidRDefault="000C587A" w:rsidP="000C587A">
      <w:pPr>
        <w:rPr>
          <w:rFonts w:ascii="Franklin Gothic Book" w:hAnsi="Franklin Gothic Book"/>
          <w:szCs w:val="22"/>
          <w:lang w:val="en-GB" w:eastAsia="en-AU"/>
        </w:rPr>
      </w:pPr>
    </w:p>
    <w:sectPr w:rsidR="000C587A" w:rsidRPr="00A62D62" w:rsidSect="00762B91">
      <w:headerReference w:type="default" r:id="rId12"/>
      <w:footerReference w:type="default" r:id="rId13"/>
      <w:footnotePr>
        <w:numRestart w:val="eachSect"/>
      </w:footnotePr>
      <w:endnotePr>
        <w:numFmt w:val="decimal"/>
      </w:endnotePr>
      <w:pgSz w:w="12240" w:h="15840" w:code="1"/>
      <w:pgMar w:top="993" w:right="90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09" w:rsidRDefault="00545409">
      <w:r>
        <w:separator/>
      </w:r>
    </w:p>
  </w:endnote>
  <w:endnote w:type="continuationSeparator" w:id="0">
    <w:p w:rsidR="00545409" w:rsidRDefault="00545409">
      <w:r>
        <w:continuationSeparator/>
      </w:r>
    </w:p>
  </w:endnote>
  <w:endnote w:type="continuationNotice" w:id="1">
    <w:p w:rsidR="00545409" w:rsidRDefault="0054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48" w:rsidRPr="00D13B35" w:rsidRDefault="000C587A" w:rsidP="00FE5153">
    <w:pPr>
      <w:pStyle w:val="RJUST"/>
      <w:tabs>
        <w:tab w:val="left" w:pos="7632"/>
      </w:tabs>
      <w:rPr>
        <w:rStyle w:val="NAM"/>
        <w:rFonts w:ascii="Franklin Gothic Book" w:hAnsi="Franklin Gothic Book"/>
        <w:sz w:val="20"/>
        <w:lang w:val="en-AU"/>
      </w:rPr>
    </w:pPr>
    <w:r>
      <w:rPr>
        <w:rStyle w:val="NAM"/>
        <w:rFonts w:ascii="Franklin Gothic Book" w:hAnsi="Franklin Gothic Book"/>
        <w:sz w:val="20"/>
        <w:lang w:val="en-AU"/>
      </w:rPr>
      <w:t xml:space="preserve">VESDA-E </w:t>
    </w:r>
    <w:r w:rsidR="00A62D62">
      <w:rPr>
        <w:rStyle w:val="NAM"/>
        <w:rFonts w:ascii="Franklin Gothic Book" w:hAnsi="Franklin Gothic Book"/>
        <w:sz w:val="20"/>
        <w:lang w:val="en-AU"/>
      </w:rPr>
      <w:t>VLF</w:t>
    </w:r>
    <w:r w:rsidR="00A33369">
      <w:rPr>
        <w:rStyle w:val="NAM"/>
        <w:rFonts w:ascii="Franklin Gothic Book" w:hAnsi="Franklin Gothic Book"/>
        <w:sz w:val="20"/>
        <w:lang w:val="en-AU"/>
      </w:rPr>
      <w:t xml:space="preserve"> Engineering Specification</w:t>
    </w:r>
    <w:r w:rsidR="00D13B35">
      <w:rPr>
        <w:rStyle w:val="NAM"/>
        <w:rFonts w:ascii="Franklin Gothic Book" w:hAnsi="Franklin Gothic Book"/>
        <w:sz w:val="20"/>
        <w:lang w:val="en-AU"/>
      </w:rPr>
      <w:t xml:space="preserve"> </w:t>
    </w:r>
    <w:r w:rsidR="00812458">
      <w:rPr>
        <w:rStyle w:val="NAM"/>
        <w:rFonts w:ascii="Franklin Gothic Book" w:hAnsi="Franklin Gothic Book"/>
        <w:sz w:val="20"/>
        <w:lang w:val="en-AU"/>
      </w:rPr>
      <w:t>–</w:t>
    </w:r>
    <w:r w:rsidR="00021332">
      <w:rPr>
        <w:rStyle w:val="NAM"/>
        <w:rFonts w:ascii="Franklin Gothic Book" w:hAnsi="Franklin Gothic Book"/>
        <w:noProof/>
        <w:sz w:val="20"/>
        <w:lang w:val="en-AU"/>
      </w:rPr>
      <w:t xml:space="preserve"> </w:t>
    </w:r>
    <w:r w:rsidR="00021332" w:rsidRPr="00021332">
      <w:rPr>
        <w:rStyle w:val="NAM"/>
        <w:rFonts w:ascii="Franklin Gothic Book" w:hAnsi="Franklin Gothic Book"/>
        <w:noProof/>
        <w:sz w:val="20"/>
        <w:lang w:val="en-AU"/>
      </w:rPr>
      <w:t xml:space="preserve">Page </w:t>
    </w:r>
    <w:r w:rsidR="00021332" w:rsidRPr="00021332">
      <w:rPr>
        <w:rStyle w:val="NAM"/>
        <w:rFonts w:ascii="Franklin Gothic Book" w:hAnsi="Franklin Gothic Book"/>
        <w:bCs/>
        <w:noProof/>
        <w:sz w:val="20"/>
        <w:lang w:val="en-AU"/>
      </w:rPr>
      <w:fldChar w:fldCharType="begin"/>
    </w:r>
    <w:r w:rsidR="00021332" w:rsidRPr="00021332">
      <w:rPr>
        <w:rStyle w:val="NAM"/>
        <w:rFonts w:ascii="Franklin Gothic Book" w:hAnsi="Franklin Gothic Book"/>
        <w:bCs/>
        <w:noProof/>
        <w:sz w:val="20"/>
        <w:lang w:val="en-AU"/>
      </w:rPr>
      <w:instrText xml:space="preserve"> PAGE  \* Arabic  \* MERGEFORMAT </w:instrText>
    </w:r>
    <w:r w:rsidR="00021332" w:rsidRPr="00021332">
      <w:rPr>
        <w:rStyle w:val="NAM"/>
        <w:rFonts w:ascii="Franklin Gothic Book" w:hAnsi="Franklin Gothic Book"/>
        <w:bCs/>
        <w:noProof/>
        <w:sz w:val="20"/>
        <w:lang w:val="en-AU"/>
      </w:rPr>
      <w:fldChar w:fldCharType="separate"/>
    </w:r>
    <w:r w:rsidR="00F5235C">
      <w:rPr>
        <w:rStyle w:val="NAM"/>
        <w:rFonts w:ascii="Franklin Gothic Book" w:hAnsi="Franklin Gothic Book"/>
        <w:bCs/>
        <w:noProof/>
        <w:sz w:val="20"/>
        <w:lang w:val="en-AU"/>
      </w:rPr>
      <w:t>4</w:t>
    </w:r>
    <w:r w:rsidR="00021332" w:rsidRPr="00021332">
      <w:rPr>
        <w:rStyle w:val="NAM"/>
        <w:rFonts w:ascii="Franklin Gothic Book" w:hAnsi="Franklin Gothic Book"/>
        <w:bCs/>
        <w:noProof/>
        <w:sz w:val="20"/>
        <w:lang w:val="en-AU"/>
      </w:rPr>
      <w:fldChar w:fldCharType="end"/>
    </w:r>
    <w:r w:rsidR="00021332" w:rsidRPr="00021332">
      <w:rPr>
        <w:rStyle w:val="NAM"/>
        <w:rFonts w:ascii="Franklin Gothic Book" w:hAnsi="Franklin Gothic Book"/>
        <w:noProof/>
        <w:sz w:val="20"/>
        <w:lang w:val="en-AU"/>
      </w:rPr>
      <w:t xml:space="preserve"> of </w:t>
    </w:r>
    <w:r w:rsidR="00021332" w:rsidRPr="00021332">
      <w:rPr>
        <w:rStyle w:val="NAM"/>
        <w:rFonts w:ascii="Franklin Gothic Book" w:hAnsi="Franklin Gothic Book"/>
        <w:bCs/>
        <w:noProof/>
        <w:sz w:val="20"/>
        <w:lang w:val="en-AU"/>
      </w:rPr>
      <w:fldChar w:fldCharType="begin"/>
    </w:r>
    <w:r w:rsidR="00021332" w:rsidRPr="00021332">
      <w:rPr>
        <w:rStyle w:val="NAM"/>
        <w:rFonts w:ascii="Franklin Gothic Book" w:hAnsi="Franklin Gothic Book"/>
        <w:bCs/>
        <w:noProof/>
        <w:sz w:val="20"/>
        <w:lang w:val="en-AU"/>
      </w:rPr>
      <w:instrText xml:space="preserve"> NUMPAGES  \* Arabic  \* MERGEFORMAT </w:instrText>
    </w:r>
    <w:r w:rsidR="00021332" w:rsidRPr="00021332">
      <w:rPr>
        <w:rStyle w:val="NAM"/>
        <w:rFonts w:ascii="Franklin Gothic Book" w:hAnsi="Franklin Gothic Book"/>
        <w:bCs/>
        <w:noProof/>
        <w:sz w:val="20"/>
        <w:lang w:val="en-AU"/>
      </w:rPr>
      <w:fldChar w:fldCharType="separate"/>
    </w:r>
    <w:r w:rsidR="00F5235C">
      <w:rPr>
        <w:rStyle w:val="NAM"/>
        <w:rFonts w:ascii="Franklin Gothic Book" w:hAnsi="Franklin Gothic Book"/>
        <w:bCs/>
        <w:noProof/>
        <w:sz w:val="20"/>
        <w:lang w:val="en-AU"/>
      </w:rPr>
      <w:t>11</w:t>
    </w:r>
    <w:r w:rsidR="00021332" w:rsidRPr="00021332">
      <w:rPr>
        <w:rStyle w:val="NAM"/>
        <w:rFonts w:ascii="Franklin Gothic Book" w:hAnsi="Franklin Gothic Book"/>
        <w:bCs/>
        <w:noProof/>
        <w:sz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09" w:rsidRDefault="00545409">
      <w:r>
        <w:separator/>
      </w:r>
    </w:p>
  </w:footnote>
  <w:footnote w:type="continuationSeparator" w:id="0">
    <w:p w:rsidR="00545409" w:rsidRDefault="00545409">
      <w:r>
        <w:continuationSeparator/>
      </w:r>
    </w:p>
  </w:footnote>
  <w:footnote w:type="continuationNotice" w:id="1">
    <w:p w:rsidR="00545409" w:rsidRDefault="00545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B3" w:rsidRDefault="006A25B3" w:rsidP="00F01557">
    <w:pPr>
      <w:pStyle w:val="HDR"/>
      <w:tabs>
        <w:tab w:val="clear" w:pos="4608"/>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1" w15:restartNumberingAfterBreak="0">
    <w:nsid w:val="00000001"/>
    <w:multiLevelType w:val="multilevel"/>
    <w:tmpl w:val="E090835E"/>
    <w:lvl w:ilvl="0">
      <w:start w:val="1"/>
      <w:numFmt w:val="decimal"/>
      <w:pStyle w:val="PRT"/>
      <w:suff w:val="nothing"/>
      <w:lvlText w:val="PART %1 - "/>
      <w:lvlJc w:val="left"/>
      <w:rPr>
        <w:rFonts w:ascii="Franklin Gothic Demi" w:hAnsi="Franklin Gothic Demi" w:hint="default"/>
        <w:b/>
        <w:sz w:val="28"/>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lowerLetter"/>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lvl>
    <w:lvl w:ilvl="7">
      <w:start w:val="1"/>
      <w:numFmt w:val="lowerRoman"/>
      <w:pStyle w:val="PR4"/>
      <w:lvlText w:val="%8."/>
      <w:lvlJc w:val="righ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9F34F11"/>
    <w:multiLevelType w:val="multilevel"/>
    <w:tmpl w:val="9ED4956A"/>
    <w:lvl w:ilvl="0">
      <w:start w:val="1"/>
      <w:numFmt w:val="none"/>
      <w:suff w:val="space"/>
      <w:lvlText w:val="Note:  "/>
      <w:lvlJc w:val="left"/>
      <w:pPr>
        <w:ind w:left="1361" w:hanging="681"/>
      </w:pPr>
      <w:rPr>
        <w:rFonts w:hint="default"/>
      </w:rPr>
    </w:lvl>
    <w:lvl w:ilvl="1">
      <w:start w:val="1"/>
      <w:numFmt w:val="none"/>
      <w:suff w:val="nothing"/>
      <w:lvlText w:val=""/>
      <w:lvlJc w:val="left"/>
      <w:pPr>
        <w:ind w:left="1360" w:firstLine="0"/>
      </w:pPr>
      <w:rPr>
        <w:rFonts w:hint="default"/>
      </w:rPr>
    </w:lvl>
    <w:lvl w:ilvl="2">
      <w:start w:val="1"/>
      <w:numFmt w:val="none"/>
      <w:suff w:val="nothing"/>
      <w:lvlText w:val=""/>
      <w:lvlJc w:val="left"/>
      <w:pPr>
        <w:ind w:left="1360" w:firstLine="0"/>
      </w:pPr>
      <w:rPr>
        <w:rFonts w:hint="default"/>
      </w:rPr>
    </w:lvl>
    <w:lvl w:ilvl="3">
      <w:start w:val="1"/>
      <w:numFmt w:val="none"/>
      <w:suff w:val="nothing"/>
      <w:lvlText w:val=""/>
      <w:lvlJc w:val="left"/>
      <w:pPr>
        <w:ind w:left="1360" w:firstLine="0"/>
      </w:pPr>
      <w:rPr>
        <w:rFonts w:hint="default"/>
      </w:rPr>
    </w:lvl>
    <w:lvl w:ilvl="4">
      <w:start w:val="1"/>
      <w:numFmt w:val="none"/>
      <w:suff w:val="nothing"/>
      <w:lvlText w:val=""/>
      <w:lvlJc w:val="left"/>
      <w:pPr>
        <w:ind w:left="1360" w:firstLine="0"/>
      </w:pPr>
      <w:rPr>
        <w:rFonts w:hint="default"/>
      </w:rPr>
    </w:lvl>
    <w:lvl w:ilvl="5">
      <w:start w:val="1"/>
      <w:numFmt w:val="none"/>
      <w:suff w:val="nothing"/>
      <w:lvlText w:val=""/>
      <w:lvlJc w:val="left"/>
      <w:pPr>
        <w:ind w:left="1360" w:firstLine="0"/>
      </w:pPr>
      <w:rPr>
        <w:rFonts w:hint="default"/>
      </w:rPr>
    </w:lvl>
    <w:lvl w:ilvl="6">
      <w:start w:val="1"/>
      <w:numFmt w:val="none"/>
      <w:suff w:val="nothing"/>
      <w:lvlText w:val=""/>
      <w:lvlJc w:val="left"/>
      <w:pPr>
        <w:ind w:left="1360" w:firstLine="0"/>
      </w:pPr>
      <w:rPr>
        <w:rFonts w:hint="default"/>
      </w:rPr>
    </w:lvl>
    <w:lvl w:ilvl="7">
      <w:start w:val="1"/>
      <w:numFmt w:val="none"/>
      <w:suff w:val="nothing"/>
      <w:lvlText w:val=""/>
      <w:lvlJc w:val="left"/>
      <w:pPr>
        <w:ind w:left="1360" w:firstLine="0"/>
      </w:pPr>
      <w:rPr>
        <w:rFonts w:hint="default"/>
      </w:rPr>
    </w:lvl>
    <w:lvl w:ilvl="8">
      <w:start w:val="1"/>
      <w:numFmt w:val="none"/>
      <w:suff w:val="nothing"/>
      <w:lvlText w:val=""/>
      <w:lvlJc w:val="left"/>
      <w:pPr>
        <w:ind w:left="1360" w:firstLine="0"/>
      </w:pPr>
      <w:rPr>
        <w:rFonts w:hint="default"/>
      </w:rPr>
    </w:lvl>
  </w:abstractNum>
  <w:abstractNum w:abstractNumId="3" w15:restartNumberingAfterBreak="0">
    <w:nsid w:val="1607331D"/>
    <w:multiLevelType w:val="hybridMultilevel"/>
    <w:tmpl w:val="22988AD0"/>
    <w:lvl w:ilvl="0" w:tplc="C7EA0666">
      <w:start w:val="1"/>
      <w:numFmt w:val="bullet"/>
      <w:lvlText w:val="o"/>
      <w:lvlJc w:val="left"/>
      <w:pPr>
        <w:tabs>
          <w:tab w:val="num" w:pos="1588"/>
        </w:tabs>
        <w:ind w:left="1588" w:hanging="454"/>
      </w:pPr>
      <w:rPr>
        <w:rFonts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4" w15:restartNumberingAfterBreak="0">
    <w:nsid w:val="2A291451"/>
    <w:multiLevelType w:val="hybridMultilevel"/>
    <w:tmpl w:val="11B6C3AC"/>
    <w:lvl w:ilvl="0" w:tplc="60D0961C">
      <w:start w:val="1"/>
      <w:numFmt w:val="decimal"/>
      <w:pStyle w:val="Numbered1"/>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D6B11"/>
    <w:multiLevelType w:val="hybridMultilevel"/>
    <w:tmpl w:val="64E8B046"/>
    <w:lvl w:ilvl="0" w:tplc="1DCC9248">
      <w:start w:val="1"/>
      <w:numFmt w:val="bullet"/>
      <w:pStyle w:val="Bullet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C75E6"/>
    <w:multiLevelType w:val="hybridMultilevel"/>
    <w:tmpl w:val="2EDC02BC"/>
    <w:lvl w:ilvl="0" w:tplc="60B8041C">
      <w:start w:val="1"/>
      <w:numFmt w:val="decimal"/>
      <w:pStyle w:val="TOC1"/>
      <w:lvlText w:val="%1."/>
      <w:lvlJc w:val="left"/>
      <w:pPr>
        <w:ind w:left="720" w:hanging="360"/>
      </w:pPr>
      <w:rPr>
        <w:rFonts w:ascii="Franklin Gothic Book" w:hAnsi="Franklin Gothic Book"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BB24EF"/>
    <w:multiLevelType w:val="multilevel"/>
    <w:tmpl w:val="E4786F1A"/>
    <w:lvl w:ilvl="0">
      <w:start w:val="1"/>
      <w:numFmt w:val="decimal"/>
      <w:pStyle w:val="Heading1"/>
      <w:lvlText w:val="%1"/>
      <w:lvlJc w:val="left"/>
      <w:pPr>
        <w:tabs>
          <w:tab w:val="num" w:pos="0"/>
        </w:tabs>
        <w:ind w:left="851" w:hanging="284"/>
      </w:pPr>
      <w:rPr>
        <w:rFonts w:ascii="Franklin Gothic Demi" w:hAnsi="Franklin Gothic Demi" w:hint="default"/>
        <w:b/>
        <w:sz w:val="28"/>
        <w:szCs w:val="28"/>
      </w:rPr>
    </w:lvl>
    <w:lvl w:ilvl="1">
      <w:start w:val="1"/>
      <w:numFmt w:val="decimal"/>
      <w:pStyle w:val="Heading2"/>
      <w:lvlText w:val="%1.%2"/>
      <w:lvlJc w:val="left"/>
      <w:pPr>
        <w:tabs>
          <w:tab w:val="num" w:pos="0"/>
        </w:tabs>
        <w:ind w:left="851" w:hanging="284"/>
      </w:pPr>
      <w:rPr>
        <w:rFonts w:ascii="Franklin Gothic Demi" w:hAnsi="Franklin Gothic Demi" w:hint="default"/>
        <w:b/>
        <w:i w:val="0"/>
        <w:sz w:val="24"/>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8" w15:restartNumberingAfterBreak="0">
    <w:nsid w:val="70246C99"/>
    <w:multiLevelType w:val="hybridMultilevel"/>
    <w:tmpl w:val="D228DE60"/>
    <w:lvl w:ilvl="0" w:tplc="8CD67386">
      <w:start w:val="1"/>
      <w:numFmt w:val="bullet"/>
      <w:pStyle w:val="Bullet2"/>
      <w:lvlText w:val="­"/>
      <w:lvlJc w:val="left"/>
      <w:pPr>
        <w:tabs>
          <w:tab w:val="num" w:pos="907"/>
        </w:tabs>
        <w:ind w:left="907" w:hanging="45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7F8C6DDC"/>
    <w:multiLevelType w:val="multilevel"/>
    <w:tmpl w:val="7CDC9A56"/>
    <w:lvl w:ilvl="0">
      <w:start w:val="1"/>
      <w:numFmt w:val="decimal"/>
      <w:pStyle w:val="ListBullet"/>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pStyle w:val="ListNumber"/>
      <w:lvlText w:val="%7."/>
      <w:lvlJc w:val="left"/>
      <w:pPr>
        <w:tabs>
          <w:tab w:val="num" w:pos="567"/>
        </w:tabs>
        <w:ind w:left="567" w:hanging="567"/>
      </w:pPr>
      <w:rPr>
        <w:rFonts w:ascii="Arial" w:hAnsi="Arial" w:cs="Arial" w:hint="default"/>
        <w:b w:val="0"/>
        <w:i w:val="0"/>
        <w:sz w:val="20"/>
        <w:szCs w:val="20"/>
      </w:rPr>
    </w:lvl>
    <w:lvl w:ilvl="7">
      <w:start w:val="1"/>
      <w:numFmt w:val="lowerLetter"/>
      <w:pStyle w:val="ListNumber2"/>
      <w:lvlText w:val="%8)"/>
      <w:lvlJc w:val="left"/>
      <w:pPr>
        <w:tabs>
          <w:tab w:val="num" w:pos="927"/>
        </w:tabs>
        <w:ind w:left="567" w:firstLine="0"/>
      </w:pPr>
    </w:lvl>
    <w:lvl w:ilvl="8">
      <w:start w:val="1"/>
      <w:numFmt w:val="lowerRoman"/>
      <w:pStyle w:val="ListNumber3"/>
      <w:lvlText w:val="(%9)"/>
      <w:lvlJc w:val="left"/>
      <w:pPr>
        <w:tabs>
          <w:tab w:val="num" w:pos="2214"/>
        </w:tabs>
        <w:ind w:left="567" w:firstLine="567"/>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0"/>
  </w:num>
  <w:num w:numId="17">
    <w:abstractNumId w:val="7"/>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
  </w:num>
  <w:num w:numId="31">
    <w:abstractNumId w:val="2"/>
  </w:num>
  <w:num w:numId="32">
    <w:abstractNumId w:val="3"/>
  </w:num>
  <w:num w:numId="33">
    <w:abstractNumId w:val="4"/>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AyMrA0NjA0NrFQ0lEKTi0uzszPAykwrAUAgYs+TywAAAA="/>
    <w:docVar w:name="DOI" w:val="03/01/17"/>
    <w:docVar w:name="Format" w:val="1"/>
    <w:docVar w:name="MF04" w:val="28462111"/>
    <w:docVar w:name="MF95" w:val="13852"/>
    <w:docVar w:name="MFOrigin" w:val="MF04"/>
    <w:docVar w:name="SectionID" w:val="395"/>
    <w:docVar w:name="SpecType" w:val="MasterSpec"/>
    <w:docVar w:name="Version" w:val="13638"/>
  </w:docVars>
  <w:rsids>
    <w:rsidRoot w:val="00EE01A4"/>
    <w:rsid w:val="000023F1"/>
    <w:rsid w:val="00021332"/>
    <w:rsid w:val="0003354B"/>
    <w:rsid w:val="00047FBF"/>
    <w:rsid w:val="0005105F"/>
    <w:rsid w:val="00062888"/>
    <w:rsid w:val="000814A8"/>
    <w:rsid w:val="00094300"/>
    <w:rsid w:val="00095D70"/>
    <w:rsid w:val="000C53F9"/>
    <w:rsid w:val="000C587A"/>
    <w:rsid w:val="000E3411"/>
    <w:rsid w:val="0010371A"/>
    <w:rsid w:val="0010419A"/>
    <w:rsid w:val="001407D2"/>
    <w:rsid w:val="00140DB6"/>
    <w:rsid w:val="0014390A"/>
    <w:rsid w:val="001642FD"/>
    <w:rsid w:val="0018178E"/>
    <w:rsid w:val="0019033E"/>
    <w:rsid w:val="0019606C"/>
    <w:rsid w:val="001B403F"/>
    <w:rsid w:val="001B7263"/>
    <w:rsid w:val="001D07EB"/>
    <w:rsid w:val="001D1A29"/>
    <w:rsid w:val="001D341B"/>
    <w:rsid w:val="001E3505"/>
    <w:rsid w:val="001F58F1"/>
    <w:rsid w:val="001F74D9"/>
    <w:rsid w:val="00201DF0"/>
    <w:rsid w:val="00226788"/>
    <w:rsid w:val="002409E5"/>
    <w:rsid w:val="0025356C"/>
    <w:rsid w:val="002571AA"/>
    <w:rsid w:val="0028214F"/>
    <w:rsid w:val="0028268D"/>
    <w:rsid w:val="002B1428"/>
    <w:rsid w:val="002D4700"/>
    <w:rsid w:val="002D7BBC"/>
    <w:rsid w:val="00300E8C"/>
    <w:rsid w:val="00306014"/>
    <w:rsid w:val="00327269"/>
    <w:rsid w:val="00342C81"/>
    <w:rsid w:val="00345E0D"/>
    <w:rsid w:val="00364F7E"/>
    <w:rsid w:val="00375E17"/>
    <w:rsid w:val="003A54C4"/>
    <w:rsid w:val="003B34CF"/>
    <w:rsid w:val="003F3B21"/>
    <w:rsid w:val="004118B0"/>
    <w:rsid w:val="004213FD"/>
    <w:rsid w:val="00431B51"/>
    <w:rsid w:val="00443E48"/>
    <w:rsid w:val="0045580E"/>
    <w:rsid w:val="00460E51"/>
    <w:rsid w:val="0046458B"/>
    <w:rsid w:val="00464A1A"/>
    <w:rsid w:val="004772E5"/>
    <w:rsid w:val="004846CA"/>
    <w:rsid w:val="004916EF"/>
    <w:rsid w:val="00495B1F"/>
    <w:rsid w:val="004969BD"/>
    <w:rsid w:val="0049766E"/>
    <w:rsid w:val="004B1857"/>
    <w:rsid w:val="004D1949"/>
    <w:rsid w:val="004D5414"/>
    <w:rsid w:val="005070E7"/>
    <w:rsid w:val="005168BC"/>
    <w:rsid w:val="005168EA"/>
    <w:rsid w:val="0052449E"/>
    <w:rsid w:val="0053166C"/>
    <w:rsid w:val="005373A3"/>
    <w:rsid w:val="0054021F"/>
    <w:rsid w:val="00545409"/>
    <w:rsid w:val="00546756"/>
    <w:rsid w:val="0057548E"/>
    <w:rsid w:val="005756E5"/>
    <w:rsid w:val="0058207E"/>
    <w:rsid w:val="00594961"/>
    <w:rsid w:val="005B6FC9"/>
    <w:rsid w:val="005D7EAA"/>
    <w:rsid w:val="005E01CA"/>
    <w:rsid w:val="006003AB"/>
    <w:rsid w:val="00604E9B"/>
    <w:rsid w:val="006107BB"/>
    <w:rsid w:val="00616A89"/>
    <w:rsid w:val="00633B6B"/>
    <w:rsid w:val="00637A5B"/>
    <w:rsid w:val="006641A8"/>
    <w:rsid w:val="00664FAC"/>
    <w:rsid w:val="0068237C"/>
    <w:rsid w:val="0069016D"/>
    <w:rsid w:val="006973B4"/>
    <w:rsid w:val="006A25B3"/>
    <w:rsid w:val="006A66BF"/>
    <w:rsid w:val="006D0842"/>
    <w:rsid w:val="006D73F6"/>
    <w:rsid w:val="006E7DE6"/>
    <w:rsid w:val="007228BB"/>
    <w:rsid w:val="0072352C"/>
    <w:rsid w:val="00737DAF"/>
    <w:rsid w:val="00746F21"/>
    <w:rsid w:val="007537C3"/>
    <w:rsid w:val="00762B91"/>
    <w:rsid w:val="007657B7"/>
    <w:rsid w:val="00772541"/>
    <w:rsid w:val="007819AF"/>
    <w:rsid w:val="00783426"/>
    <w:rsid w:val="007A74E4"/>
    <w:rsid w:val="007A78B1"/>
    <w:rsid w:val="007B0CE8"/>
    <w:rsid w:val="007B32C5"/>
    <w:rsid w:val="007D2532"/>
    <w:rsid w:val="007E601F"/>
    <w:rsid w:val="007E6D8F"/>
    <w:rsid w:val="00803364"/>
    <w:rsid w:val="00812458"/>
    <w:rsid w:val="00821E51"/>
    <w:rsid w:val="0083447F"/>
    <w:rsid w:val="00866C9E"/>
    <w:rsid w:val="00877F37"/>
    <w:rsid w:val="008A60BF"/>
    <w:rsid w:val="008B4255"/>
    <w:rsid w:val="008C21EE"/>
    <w:rsid w:val="008C4FB1"/>
    <w:rsid w:val="008D120F"/>
    <w:rsid w:val="008D6448"/>
    <w:rsid w:val="008E7BC0"/>
    <w:rsid w:val="00905D35"/>
    <w:rsid w:val="009255F3"/>
    <w:rsid w:val="0093690C"/>
    <w:rsid w:val="00937992"/>
    <w:rsid w:val="00947663"/>
    <w:rsid w:val="0095713E"/>
    <w:rsid w:val="00977EA5"/>
    <w:rsid w:val="00980552"/>
    <w:rsid w:val="00992FA7"/>
    <w:rsid w:val="009B4F9C"/>
    <w:rsid w:val="009B7DAB"/>
    <w:rsid w:val="009C6FA2"/>
    <w:rsid w:val="009D628B"/>
    <w:rsid w:val="009E00CD"/>
    <w:rsid w:val="009E2A82"/>
    <w:rsid w:val="009E2C07"/>
    <w:rsid w:val="009E768B"/>
    <w:rsid w:val="00A1581C"/>
    <w:rsid w:val="00A20F5C"/>
    <w:rsid w:val="00A2250C"/>
    <w:rsid w:val="00A261D2"/>
    <w:rsid w:val="00A32608"/>
    <w:rsid w:val="00A32D16"/>
    <w:rsid w:val="00A33369"/>
    <w:rsid w:val="00A43705"/>
    <w:rsid w:val="00A55E67"/>
    <w:rsid w:val="00A62D62"/>
    <w:rsid w:val="00A756E7"/>
    <w:rsid w:val="00A8176F"/>
    <w:rsid w:val="00A83AB3"/>
    <w:rsid w:val="00A84D3C"/>
    <w:rsid w:val="00A931DB"/>
    <w:rsid w:val="00AB352F"/>
    <w:rsid w:val="00AC148C"/>
    <w:rsid w:val="00AC19AE"/>
    <w:rsid w:val="00AC2379"/>
    <w:rsid w:val="00AE0837"/>
    <w:rsid w:val="00AE3F1B"/>
    <w:rsid w:val="00AE553F"/>
    <w:rsid w:val="00AF4F48"/>
    <w:rsid w:val="00B030C6"/>
    <w:rsid w:val="00B153E8"/>
    <w:rsid w:val="00B15ECD"/>
    <w:rsid w:val="00B332EA"/>
    <w:rsid w:val="00B3415E"/>
    <w:rsid w:val="00B43013"/>
    <w:rsid w:val="00B53EB1"/>
    <w:rsid w:val="00B60605"/>
    <w:rsid w:val="00B60C1C"/>
    <w:rsid w:val="00B774A8"/>
    <w:rsid w:val="00B8074E"/>
    <w:rsid w:val="00B81EA3"/>
    <w:rsid w:val="00B82C4F"/>
    <w:rsid w:val="00B83C41"/>
    <w:rsid w:val="00B869F1"/>
    <w:rsid w:val="00B93406"/>
    <w:rsid w:val="00B93B57"/>
    <w:rsid w:val="00BB3A95"/>
    <w:rsid w:val="00BD2BE6"/>
    <w:rsid w:val="00BE3105"/>
    <w:rsid w:val="00BE7F4B"/>
    <w:rsid w:val="00BF0F56"/>
    <w:rsid w:val="00BF1792"/>
    <w:rsid w:val="00C27467"/>
    <w:rsid w:val="00C35BD3"/>
    <w:rsid w:val="00C42787"/>
    <w:rsid w:val="00C62501"/>
    <w:rsid w:val="00C82636"/>
    <w:rsid w:val="00C8324D"/>
    <w:rsid w:val="00C8468C"/>
    <w:rsid w:val="00CB7BC4"/>
    <w:rsid w:val="00CD463C"/>
    <w:rsid w:val="00D13B35"/>
    <w:rsid w:val="00D13DE3"/>
    <w:rsid w:val="00D16A6E"/>
    <w:rsid w:val="00D22200"/>
    <w:rsid w:val="00D24FEB"/>
    <w:rsid w:val="00D30243"/>
    <w:rsid w:val="00D33285"/>
    <w:rsid w:val="00D3419A"/>
    <w:rsid w:val="00D64471"/>
    <w:rsid w:val="00D76849"/>
    <w:rsid w:val="00D8090A"/>
    <w:rsid w:val="00D9614D"/>
    <w:rsid w:val="00DA3B17"/>
    <w:rsid w:val="00DA7F98"/>
    <w:rsid w:val="00DC1EFD"/>
    <w:rsid w:val="00DF27ED"/>
    <w:rsid w:val="00E04731"/>
    <w:rsid w:val="00E13E8E"/>
    <w:rsid w:val="00E313BE"/>
    <w:rsid w:val="00E35E5A"/>
    <w:rsid w:val="00E36E35"/>
    <w:rsid w:val="00E424B0"/>
    <w:rsid w:val="00E44F34"/>
    <w:rsid w:val="00E67C7B"/>
    <w:rsid w:val="00E70474"/>
    <w:rsid w:val="00E720F7"/>
    <w:rsid w:val="00E801D6"/>
    <w:rsid w:val="00E8204A"/>
    <w:rsid w:val="00E96C6A"/>
    <w:rsid w:val="00EB7036"/>
    <w:rsid w:val="00EC5E81"/>
    <w:rsid w:val="00ED0BD7"/>
    <w:rsid w:val="00EE01A4"/>
    <w:rsid w:val="00EF6639"/>
    <w:rsid w:val="00EF6D3B"/>
    <w:rsid w:val="00F001DF"/>
    <w:rsid w:val="00F01557"/>
    <w:rsid w:val="00F06294"/>
    <w:rsid w:val="00F14964"/>
    <w:rsid w:val="00F21FCD"/>
    <w:rsid w:val="00F27EC4"/>
    <w:rsid w:val="00F33307"/>
    <w:rsid w:val="00F5235C"/>
    <w:rsid w:val="00F5748E"/>
    <w:rsid w:val="00F60F6B"/>
    <w:rsid w:val="00F6424D"/>
    <w:rsid w:val="00F673EC"/>
    <w:rsid w:val="00F95079"/>
    <w:rsid w:val="00FA5371"/>
    <w:rsid w:val="00FB04B5"/>
    <w:rsid w:val="00FB2E6F"/>
    <w:rsid w:val="00FC2C58"/>
    <w:rsid w:val="00FD0548"/>
    <w:rsid w:val="00FD619F"/>
    <w:rsid w:val="00FE5153"/>
    <w:rsid w:val="00FF5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5:chartTrackingRefBased/>
  <w15:docId w15:val="{51AB54AE-B185-4F7C-ABBF-AADD841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0A"/>
    <w:rPr>
      <w:sz w:val="22"/>
      <w:lang w:val="en-US" w:eastAsia="en-US"/>
    </w:rPr>
  </w:style>
  <w:style w:type="paragraph" w:styleId="Heading1">
    <w:name w:val="heading 1"/>
    <w:aliases w:val="16 pt - 1."/>
    <w:basedOn w:val="Normal"/>
    <w:next w:val="Normal"/>
    <w:link w:val="Heading1Char"/>
    <w:autoRedefine/>
    <w:qFormat/>
    <w:rsid w:val="00A62D62"/>
    <w:pPr>
      <w:keepNext/>
      <w:keepLines/>
      <w:numPr>
        <w:numId w:val="17"/>
      </w:numPr>
      <w:tabs>
        <w:tab w:val="clear" w:pos="0"/>
        <w:tab w:val="left" w:pos="851"/>
      </w:tabs>
      <w:suppressAutoHyphens/>
      <w:spacing w:before="360"/>
      <w:ind w:hanging="851"/>
      <w:outlineLvl w:val="0"/>
    </w:pPr>
    <w:rPr>
      <w:rFonts w:ascii="Franklin Gothic Demi" w:hAnsi="Franklin Gothic Demi" w:cs="Arial"/>
      <w:b/>
      <w:bCs/>
      <w:color w:val="000000"/>
      <w:sz w:val="28"/>
      <w:szCs w:val="22"/>
      <w:lang w:val="en-GB" w:eastAsia="en-AU"/>
    </w:rPr>
  </w:style>
  <w:style w:type="paragraph" w:styleId="Heading2">
    <w:name w:val="heading 2"/>
    <w:aliases w:val="14 pt - 1.1"/>
    <w:basedOn w:val="Normal"/>
    <w:next w:val="Normal"/>
    <w:link w:val="Heading2Char"/>
    <w:autoRedefine/>
    <w:qFormat/>
    <w:rsid w:val="00A62D62"/>
    <w:pPr>
      <w:keepNext/>
      <w:keepLines/>
      <w:numPr>
        <w:ilvl w:val="1"/>
        <w:numId w:val="17"/>
      </w:numPr>
      <w:tabs>
        <w:tab w:val="clear" w:pos="0"/>
      </w:tabs>
      <w:spacing w:before="300" w:after="120"/>
      <w:ind w:left="794" w:hanging="794"/>
      <w:contextualSpacing/>
      <w:outlineLvl w:val="1"/>
    </w:pPr>
    <w:rPr>
      <w:rFonts w:ascii="Franklin Gothic Demi" w:hAnsi="Franklin Gothic Demi"/>
      <w:b/>
      <w:bCs/>
      <w:color w:val="000000"/>
      <w:sz w:val="24"/>
      <w:szCs w:val="22"/>
      <w:lang w:val="en-GB" w:eastAsia="en-AU"/>
    </w:rPr>
  </w:style>
  <w:style w:type="paragraph" w:styleId="Heading3">
    <w:name w:val="heading 3"/>
    <w:aliases w:val="12 pt - 1.1.1"/>
    <w:basedOn w:val="Heading1"/>
    <w:next w:val="Normal"/>
    <w:link w:val="Heading3Char"/>
    <w:autoRedefine/>
    <w:qFormat/>
    <w:rsid w:val="00FB2E6F"/>
    <w:pPr>
      <w:numPr>
        <w:ilvl w:val="2"/>
      </w:numPr>
      <w:tabs>
        <w:tab w:val="clear" w:pos="0"/>
      </w:tabs>
      <w:suppressAutoHyphens w:val="0"/>
      <w:spacing w:before="340" w:after="120"/>
      <w:ind w:hanging="851"/>
      <w:outlineLvl w:val="2"/>
    </w:pPr>
    <w:rPr>
      <w:bCs w:val="0"/>
      <w:kern w:val="28"/>
      <w:sz w:val="24"/>
      <w:szCs w:val="20"/>
    </w:rPr>
  </w:style>
  <w:style w:type="paragraph" w:styleId="Heading4">
    <w:name w:val="heading 4"/>
    <w:basedOn w:val="Normal"/>
    <w:next w:val="Normal"/>
    <w:link w:val="Heading4Char"/>
    <w:autoRedefine/>
    <w:qFormat/>
    <w:rsid w:val="00762B91"/>
    <w:pPr>
      <w:numPr>
        <w:ilvl w:val="3"/>
        <w:numId w:val="17"/>
      </w:numPr>
      <w:tabs>
        <w:tab w:val="left" w:pos="851"/>
      </w:tabs>
      <w:spacing w:before="360" w:after="120"/>
      <w:outlineLvl w:val="3"/>
    </w:pPr>
    <w:rPr>
      <w:rFonts w:ascii="Arial Bold" w:hAnsi="Arial Bold"/>
      <w:b/>
      <w:sz w:val="24"/>
      <w:lang w:eastAsia="en-AU"/>
    </w:rPr>
  </w:style>
  <w:style w:type="paragraph" w:styleId="Heading5">
    <w:name w:val="heading 5"/>
    <w:aliases w:val="Block Label"/>
    <w:basedOn w:val="Normal"/>
    <w:next w:val="Normal"/>
    <w:link w:val="Heading5Char"/>
    <w:qFormat/>
    <w:rsid w:val="00762B91"/>
    <w:pPr>
      <w:numPr>
        <w:ilvl w:val="4"/>
        <w:numId w:val="17"/>
      </w:numPr>
      <w:tabs>
        <w:tab w:val="clear" w:pos="1575"/>
        <w:tab w:val="num" w:pos="1170"/>
      </w:tabs>
      <w:spacing w:before="360" w:after="120"/>
      <w:ind w:left="709" w:hanging="709"/>
      <w:outlineLvl w:val="4"/>
    </w:pPr>
    <w:rPr>
      <w:rFonts w:ascii="Arial" w:hAnsi="Arial"/>
      <w:b/>
      <w:lang w:eastAsia="en-AU"/>
    </w:rPr>
  </w:style>
  <w:style w:type="paragraph" w:styleId="Heading6">
    <w:name w:val="heading 6"/>
    <w:basedOn w:val="Normal"/>
    <w:next w:val="Normal"/>
    <w:link w:val="Heading6Char"/>
    <w:qFormat/>
    <w:rsid w:val="00762B91"/>
    <w:pPr>
      <w:keepNext/>
      <w:numPr>
        <w:ilvl w:val="5"/>
        <w:numId w:val="17"/>
      </w:numPr>
      <w:tabs>
        <w:tab w:val="clear" w:pos="1719"/>
      </w:tabs>
      <w:spacing w:before="180" w:after="120"/>
      <w:ind w:left="1152"/>
      <w:outlineLvl w:val="5"/>
    </w:pPr>
    <w:rPr>
      <w:rFonts w:ascii="Arial" w:hAnsi="Arial"/>
      <w:b/>
      <w:bCs/>
      <w:sz w:val="20"/>
      <w:szCs w:val="24"/>
      <w:lang w:val="en-AU" w:eastAsia="en-AU"/>
    </w:rPr>
  </w:style>
  <w:style w:type="paragraph" w:styleId="Heading7">
    <w:name w:val="heading 7"/>
    <w:basedOn w:val="Normal"/>
    <w:next w:val="Normal"/>
    <w:link w:val="Heading7Char"/>
    <w:qFormat/>
    <w:rsid w:val="00762B91"/>
    <w:pPr>
      <w:keepNext/>
      <w:numPr>
        <w:ilvl w:val="6"/>
        <w:numId w:val="17"/>
      </w:numPr>
      <w:spacing w:after="40"/>
      <w:outlineLvl w:val="6"/>
    </w:pPr>
    <w:rPr>
      <w:rFonts w:ascii="Arial" w:hAnsi="Arial"/>
      <w:b/>
      <w:bCs/>
      <w:sz w:val="18"/>
      <w:szCs w:val="24"/>
      <w:lang w:val="en-AU"/>
    </w:rPr>
  </w:style>
  <w:style w:type="paragraph" w:styleId="Heading8">
    <w:name w:val="heading 8"/>
    <w:basedOn w:val="Normal"/>
    <w:next w:val="Normal"/>
    <w:link w:val="Heading8Char"/>
    <w:qFormat/>
    <w:rsid w:val="00762B91"/>
    <w:pPr>
      <w:numPr>
        <w:ilvl w:val="7"/>
        <w:numId w:val="17"/>
      </w:numPr>
      <w:spacing w:before="240" w:after="60"/>
      <w:outlineLvl w:val="7"/>
    </w:pPr>
    <w:rPr>
      <w:i/>
      <w:iCs/>
      <w:sz w:val="24"/>
      <w:szCs w:val="24"/>
      <w:lang w:val="en-AU"/>
    </w:rPr>
  </w:style>
  <w:style w:type="paragraph" w:styleId="Heading9">
    <w:name w:val="heading 9"/>
    <w:basedOn w:val="Normal"/>
    <w:next w:val="Normal"/>
    <w:link w:val="Heading9Char"/>
    <w:qFormat/>
    <w:rsid w:val="00762B91"/>
    <w:pPr>
      <w:numPr>
        <w:ilvl w:val="8"/>
        <w:numId w:val="17"/>
      </w:numPr>
      <w:spacing w:before="240" w:after="60"/>
      <w:outlineLvl w:val="8"/>
    </w:pPr>
    <w:rPr>
      <w:rFonts w:ascii="Arial" w:hAnsi="Arial" w:cs="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D8090A"/>
    <w:pPr>
      <w:suppressAutoHyphens/>
      <w:spacing w:before="240"/>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D8090A"/>
    <w:pPr>
      <w:keepNext/>
      <w:numPr>
        <w:ilvl w:val="3"/>
        <w:numId w:val="1"/>
      </w:numPr>
      <w:suppressAutoHyphens/>
      <w:spacing w:before="480"/>
      <w:outlineLvl w:val="1"/>
    </w:pPr>
  </w:style>
  <w:style w:type="paragraph" w:customStyle="1" w:styleId="PR1">
    <w:name w:val="PR1"/>
    <w:basedOn w:val="Normal"/>
    <w:rsid w:val="00D8090A"/>
    <w:pPr>
      <w:numPr>
        <w:ilvl w:val="4"/>
        <w:numId w:val="1"/>
      </w:numPr>
      <w:suppressAutoHyphens/>
      <w:spacing w:before="240"/>
      <w:outlineLvl w:val="2"/>
    </w:pPr>
  </w:style>
  <w:style w:type="paragraph" w:customStyle="1" w:styleId="PR2">
    <w:name w:val="PR2"/>
    <w:basedOn w:val="Normal"/>
    <w:rsid w:val="00D8090A"/>
    <w:pPr>
      <w:numPr>
        <w:ilvl w:val="5"/>
        <w:numId w:val="1"/>
      </w:numPr>
      <w:suppressAutoHyphens/>
      <w:spacing w:before="240"/>
      <w:contextualSpacing/>
      <w:outlineLvl w:val="3"/>
    </w:pPr>
  </w:style>
  <w:style w:type="paragraph" w:customStyle="1" w:styleId="PR3">
    <w:name w:val="PR3"/>
    <w:basedOn w:val="Normal"/>
    <w:rsid w:val="00D8090A"/>
    <w:pPr>
      <w:numPr>
        <w:ilvl w:val="6"/>
        <w:numId w:val="1"/>
      </w:numPr>
      <w:suppressAutoHyphens/>
      <w:spacing w:before="240"/>
      <w:contextualSpacing/>
      <w:outlineLvl w:val="4"/>
    </w:pPr>
  </w:style>
  <w:style w:type="paragraph" w:customStyle="1" w:styleId="PR4">
    <w:name w:val="PR4"/>
    <w:basedOn w:val="Normal"/>
    <w:rsid w:val="00D8090A"/>
    <w:pPr>
      <w:numPr>
        <w:ilvl w:val="7"/>
        <w:numId w:val="1"/>
      </w:numPr>
      <w:suppressAutoHyphens/>
      <w:spacing w:before="240"/>
      <w:contextualSpacing/>
      <w:outlineLvl w:val="5"/>
    </w:pPr>
  </w:style>
  <w:style w:type="paragraph" w:customStyle="1" w:styleId="PR5">
    <w:name w:val="PR5"/>
    <w:basedOn w:val="Normal"/>
    <w:rsid w:val="00D8090A"/>
    <w:pPr>
      <w:numPr>
        <w:ilvl w:val="8"/>
        <w:numId w:val="1"/>
      </w:numPr>
      <w:suppressAutoHyphens/>
      <w:spacing w:before="240"/>
      <w:contextualSpacing/>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rsid w:val="00D8090A"/>
    <w:pPr>
      <w:shd w:val="solid" w:color="BFBFBF" w:fill="auto"/>
      <w:suppressAutoHyphens/>
      <w:spacing w:before="240"/>
    </w:pPr>
    <w:rPr>
      <w:rFonts w:ascii="Arial" w:hAnsi="Arial"/>
      <w:b/>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vanish/>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nhideWhenUsed/>
    <w:rsid w:val="00EE01A4"/>
    <w:pPr>
      <w:tabs>
        <w:tab w:val="center" w:pos="4680"/>
        <w:tab w:val="right" w:pos="9360"/>
      </w:tabs>
    </w:pPr>
  </w:style>
  <w:style w:type="character" w:customStyle="1" w:styleId="HeaderChar">
    <w:name w:val="Header Char"/>
    <w:basedOn w:val="DefaultParagraphFont"/>
    <w:link w:val="Header"/>
    <w:uiPriority w:val="99"/>
    <w:rsid w:val="00EE01A4"/>
  </w:style>
  <w:style w:type="paragraph" w:styleId="Footer">
    <w:name w:val="footer"/>
    <w:basedOn w:val="Normal"/>
    <w:link w:val="FooterChar"/>
    <w:unhideWhenUsed/>
    <w:rsid w:val="00EE01A4"/>
    <w:pPr>
      <w:tabs>
        <w:tab w:val="center" w:pos="4680"/>
        <w:tab w:val="right" w:pos="9360"/>
      </w:tabs>
    </w:pPr>
  </w:style>
  <w:style w:type="character" w:customStyle="1" w:styleId="FooterChar">
    <w:name w:val="Footer Char"/>
    <w:basedOn w:val="DefaultParagraphFont"/>
    <w:link w:val="Footer"/>
    <w:uiPriority w:val="99"/>
    <w:rsid w:val="00EE01A4"/>
  </w:style>
  <w:style w:type="paragraph" w:customStyle="1" w:styleId="TIP">
    <w:name w:val="TIP"/>
    <w:basedOn w:val="Normal"/>
    <w:link w:val="TIPChar"/>
    <w:rsid w:val="001D341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8090A"/>
    <w:rPr>
      <w:rFonts w:ascii="Arial" w:hAnsi="Arial"/>
      <w:b/>
      <w:sz w:val="22"/>
      <w:shd w:val="solid" w:color="BFBFBF" w:fill="auto"/>
    </w:rPr>
  </w:style>
  <w:style w:type="character" w:customStyle="1" w:styleId="TIPChar">
    <w:name w:val="TIP Char"/>
    <w:link w:val="TIP"/>
    <w:rsid w:val="001D341B"/>
    <w:rPr>
      <w:vanish w:val="0"/>
      <w:color w:val="B30838"/>
    </w:rPr>
  </w:style>
  <w:style w:type="character" w:customStyle="1" w:styleId="SAhyperlink">
    <w:name w:val="SAhyperlink"/>
    <w:uiPriority w:val="1"/>
    <w:qFormat/>
    <w:rsid w:val="00A32D16"/>
    <w:rPr>
      <w:color w:val="E36C0A"/>
      <w:u w:val="single"/>
    </w:rPr>
  </w:style>
  <w:style w:type="character" w:styleId="Hyperlink">
    <w:name w:val="Hyperlink"/>
    <w:unhideWhenUsed/>
    <w:rsid w:val="00A32D16"/>
    <w:rPr>
      <w:color w:val="0000FF"/>
      <w:u w:val="single"/>
    </w:rPr>
  </w:style>
  <w:style w:type="character" w:customStyle="1" w:styleId="UnresolvedMention">
    <w:name w:val="Unresolved Mention"/>
    <w:uiPriority w:val="99"/>
    <w:semiHidden/>
    <w:unhideWhenUsed/>
    <w:rsid w:val="00772541"/>
    <w:rPr>
      <w:color w:val="808080"/>
      <w:shd w:val="clear" w:color="auto" w:fill="E6E6E6"/>
    </w:rPr>
  </w:style>
  <w:style w:type="character" w:styleId="CommentReference">
    <w:name w:val="annotation reference"/>
    <w:uiPriority w:val="99"/>
    <w:semiHidden/>
    <w:unhideWhenUsed/>
    <w:rsid w:val="00937992"/>
    <w:rPr>
      <w:sz w:val="16"/>
      <w:szCs w:val="16"/>
    </w:rPr>
  </w:style>
  <w:style w:type="paragraph" w:styleId="CommentText">
    <w:name w:val="annotation text"/>
    <w:basedOn w:val="Normal"/>
    <w:link w:val="CommentTextChar"/>
    <w:uiPriority w:val="99"/>
    <w:semiHidden/>
    <w:unhideWhenUsed/>
    <w:rsid w:val="00937992"/>
    <w:rPr>
      <w:sz w:val="20"/>
    </w:rPr>
  </w:style>
  <w:style w:type="character" w:customStyle="1" w:styleId="CommentTextChar">
    <w:name w:val="Comment Text Char"/>
    <w:basedOn w:val="DefaultParagraphFont"/>
    <w:link w:val="CommentText"/>
    <w:uiPriority w:val="99"/>
    <w:semiHidden/>
    <w:rsid w:val="00937992"/>
  </w:style>
  <w:style w:type="paragraph" w:styleId="CommentSubject">
    <w:name w:val="annotation subject"/>
    <w:basedOn w:val="CommentText"/>
    <w:next w:val="CommentText"/>
    <w:link w:val="CommentSubjectChar"/>
    <w:uiPriority w:val="99"/>
    <w:semiHidden/>
    <w:unhideWhenUsed/>
    <w:rsid w:val="00937992"/>
    <w:rPr>
      <w:b/>
      <w:bCs/>
    </w:rPr>
  </w:style>
  <w:style w:type="character" w:customStyle="1" w:styleId="CommentSubjectChar">
    <w:name w:val="Comment Subject Char"/>
    <w:link w:val="CommentSubject"/>
    <w:uiPriority w:val="99"/>
    <w:semiHidden/>
    <w:rsid w:val="00937992"/>
    <w:rPr>
      <w:b/>
      <w:bCs/>
    </w:rPr>
  </w:style>
  <w:style w:type="paragraph" w:styleId="BalloonText">
    <w:name w:val="Balloon Text"/>
    <w:basedOn w:val="Normal"/>
    <w:link w:val="BalloonTextChar"/>
    <w:uiPriority w:val="99"/>
    <w:semiHidden/>
    <w:unhideWhenUsed/>
    <w:rsid w:val="00937992"/>
    <w:rPr>
      <w:rFonts w:ascii="Segoe UI" w:hAnsi="Segoe UI" w:cs="Segoe UI"/>
      <w:sz w:val="18"/>
      <w:szCs w:val="18"/>
    </w:rPr>
  </w:style>
  <w:style w:type="character" w:customStyle="1" w:styleId="BalloonTextChar">
    <w:name w:val="Balloon Text Char"/>
    <w:link w:val="BalloonText"/>
    <w:uiPriority w:val="99"/>
    <w:semiHidden/>
    <w:rsid w:val="00937992"/>
    <w:rPr>
      <w:rFonts w:ascii="Segoe UI" w:hAnsi="Segoe UI" w:cs="Segoe UI"/>
      <w:sz w:val="18"/>
      <w:szCs w:val="18"/>
    </w:rPr>
  </w:style>
  <w:style w:type="paragraph" w:styleId="TOC1">
    <w:name w:val="toc 1"/>
    <w:basedOn w:val="Normal"/>
    <w:autoRedefine/>
    <w:uiPriority w:val="39"/>
    <w:rsid w:val="00F5235C"/>
    <w:pPr>
      <w:numPr>
        <w:numId w:val="34"/>
      </w:numPr>
      <w:tabs>
        <w:tab w:val="left" w:pos="567"/>
        <w:tab w:val="right" w:leader="dot" w:pos="9088"/>
        <w:tab w:val="right" w:leader="dot" w:pos="9630"/>
      </w:tabs>
      <w:spacing w:before="240" w:after="120"/>
      <w:ind w:left="284"/>
    </w:pPr>
    <w:rPr>
      <w:rFonts w:ascii="Arial Bold" w:hAnsi="Arial Bold"/>
      <w:b/>
      <w:bCs/>
      <w:sz w:val="20"/>
      <w:szCs w:val="24"/>
      <w:lang w:val="en-AU"/>
    </w:rPr>
  </w:style>
  <w:style w:type="paragraph" w:styleId="TOC2">
    <w:name w:val="toc 2"/>
    <w:basedOn w:val="Normal"/>
    <w:next w:val="Normal"/>
    <w:autoRedefine/>
    <w:uiPriority w:val="39"/>
    <w:rsid w:val="00A62D62"/>
    <w:pPr>
      <w:tabs>
        <w:tab w:val="left" w:pos="1134"/>
        <w:tab w:val="right" w:leader="dot" w:pos="9088"/>
        <w:tab w:val="right" w:leader="dot" w:pos="9630"/>
      </w:tabs>
      <w:spacing w:before="60" w:after="60"/>
      <w:ind w:left="1134" w:hanging="567"/>
    </w:pPr>
    <w:rPr>
      <w:rFonts w:ascii="Arial Bold" w:hAnsi="Arial Bold"/>
      <w:b/>
      <w:noProof/>
      <w:sz w:val="20"/>
      <w:szCs w:val="24"/>
      <w:lang w:val="en-AU"/>
    </w:rPr>
  </w:style>
  <w:style w:type="paragraph" w:styleId="TOC3">
    <w:name w:val="toc 3"/>
    <w:basedOn w:val="Normal"/>
    <w:next w:val="Normal"/>
    <w:autoRedefine/>
    <w:uiPriority w:val="39"/>
    <w:rsid w:val="00A1581C"/>
    <w:pPr>
      <w:tabs>
        <w:tab w:val="left" w:pos="1824"/>
        <w:tab w:val="right" w:leader="dot" w:pos="9639"/>
      </w:tabs>
      <w:spacing w:before="20" w:after="20"/>
      <w:ind w:left="1848" w:hanging="672"/>
    </w:pPr>
    <w:rPr>
      <w:rFonts w:ascii="Arial" w:hAnsi="Arial"/>
      <w:noProof/>
      <w:sz w:val="20"/>
      <w:szCs w:val="24"/>
      <w:lang w:val="en-AU"/>
    </w:rPr>
  </w:style>
  <w:style w:type="character" w:customStyle="1" w:styleId="Heading1Char">
    <w:name w:val="Heading 1 Char"/>
    <w:aliases w:val="16 pt - 1. Char"/>
    <w:basedOn w:val="DefaultParagraphFont"/>
    <w:link w:val="Heading1"/>
    <w:rsid w:val="00A62D62"/>
    <w:rPr>
      <w:rFonts w:ascii="Franklin Gothic Demi" w:hAnsi="Franklin Gothic Demi" w:cs="Arial"/>
      <w:b/>
      <w:bCs/>
      <w:color w:val="000000"/>
      <w:sz w:val="28"/>
      <w:szCs w:val="22"/>
      <w:lang w:val="en-GB"/>
    </w:rPr>
  </w:style>
  <w:style w:type="character" w:customStyle="1" w:styleId="Heading2Char">
    <w:name w:val="Heading 2 Char"/>
    <w:aliases w:val="14 pt - 1.1 Char"/>
    <w:basedOn w:val="DefaultParagraphFont"/>
    <w:link w:val="Heading2"/>
    <w:rsid w:val="00A62D62"/>
    <w:rPr>
      <w:rFonts w:ascii="Franklin Gothic Demi" w:hAnsi="Franklin Gothic Demi"/>
      <w:b/>
      <w:bCs/>
      <w:color w:val="000000"/>
      <w:sz w:val="24"/>
      <w:szCs w:val="22"/>
      <w:lang w:val="en-GB"/>
    </w:rPr>
  </w:style>
  <w:style w:type="character" w:customStyle="1" w:styleId="Heading3Char">
    <w:name w:val="Heading 3 Char"/>
    <w:aliases w:val="12 pt - 1.1.1 Char"/>
    <w:basedOn w:val="DefaultParagraphFont"/>
    <w:link w:val="Heading3"/>
    <w:rsid w:val="00FB2E6F"/>
    <w:rPr>
      <w:rFonts w:ascii="Franklin Gothic Demi" w:hAnsi="Franklin Gothic Demi" w:cs="Arial"/>
      <w:b/>
      <w:color w:val="000000"/>
      <w:kern w:val="28"/>
      <w:sz w:val="24"/>
      <w:lang w:val="en-GB"/>
    </w:rPr>
  </w:style>
  <w:style w:type="character" w:customStyle="1" w:styleId="Heading4Char">
    <w:name w:val="Heading 4 Char"/>
    <w:basedOn w:val="DefaultParagraphFont"/>
    <w:link w:val="Heading4"/>
    <w:rsid w:val="00762B91"/>
    <w:rPr>
      <w:rFonts w:ascii="Arial Bold" w:hAnsi="Arial Bold"/>
      <w:b/>
      <w:sz w:val="24"/>
      <w:lang w:val="en-US"/>
    </w:rPr>
  </w:style>
  <w:style w:type="character" w:customStyle="1" w:styleId="Heading5Char">
    <w:name w:val="Heading 5 Char"/>
    <w:aliases w:val="Block Label Char"/>
    <w:basedOn w:val="DefaultParagraphFont"/>
    <w:link w:val="Heading5"/>
    <w:rsid w:val="00762B91"/>
    <w:rPr>
      <w:rFonts w:ascii="Arial" w:hAnsi="Arial"/>
      <w:b/>
      <w:sz w:val="22"/>
      <w:lang w:val="en-US"/>
    </w:rPr>
  </w:style>
  <w:style w:type="character" w:customStyle="1" w:styleId="Heading6Char">
    <w:name w:val="Heading 6 Char"/>
    <w:basedOn w:val="DefaultParagraphFont"/>
    <w:link w:val="Heading6"/>
    <w:rsid w:val="00762B91"/>
    <w:rPr>
      <w:rFonts w:ascii="Arial" w:hAnsi="Arial"/>
      <w:b/>
      <w:bCs/>
      <w:szCs w:val="24"/>
    </w:rPr>
  </w:style>
  <w:style w:type="character" w:customStyle="1" w:styleId="Heading7Char">
    <w:name w:val="Heading 7 Char"/>
    <w:basedOn w:val="DefaultParagraphFont"/>
    <w:link w:val="Heading7"/>
    <w:rsid w:val="00762B91"/>
    <w:rPr>
      <w:rFonts w:ascii="Arial" w:hAnsi="Arial"/>
      <w:b/>
      <w:bCs/>
      <w:sz w:val="18"/>
      <w:szCs w:val="24"/>
      <w:lang w:eastAsia="en-US"/>
    </w:rPr>
  </w:style>
  <w:style w:type="character" w:customStyle="1" w:styleId="Heading8Char">
    <w:name w:val="Heading 8 Char"/>
    <w:basedOn w:val="DefaultParagraphFont"/>
    <w:link w:val="Heading8"/>
    <w:rsid w:val="00762B91"/>
    <w:rPr>
      <w:i/>
      <w:iCs/>
      <w:sz w:val="24"/>
      <w:szCs w:val="24"/>
      <w:lang w:eastAsia="en-US"/>
    </w:rPr>
  </w:style>
  <w:style w:type="character" w:customStyle="1" w:styleId="Heading9Char">
    <w:name w:val="Heading 9 Char"/>
    <w:basedOn w:val="DefaultParagraphFont"/>
    <w:link w:val="Heading9"/>
    <w:rsid w:val="00762B91"/>
    <w:rPr>
      <w:rFonts w:ascii="Arial" w:hAnsi="Arial" w:cs="Arial"/>
      <w:sz w:val="22"/>
      <w:szCs w:val="22"/>
      <w:lang w:eastAsia="en-US"/>
    </w:rPr>
  </w:style>
  <w:style w:type="paragraph" w:customStyle="1" w:styleId="Bulletts">
    <w:name w:val="Bulletts"/>
    <w:basedOn w:val="Normal"/>
    <w:next w:val="Normal"/>
    <w:autoRedefine/>
    <w:rsid w:val="00762B91"/>
    <w:pPr>
      <w:numPr>
        <w:numId w:val="18"/>
      </w:numPr>
      <w:tabs>
        <w:tab w:val="left" w:pos="851"/>
        <w:tab w:val="num" w:pos="1701"/>
      </w:tabs>
      <w:suppressAutoHyphens/>
      <w:spacing w:after="60"/>
      <w:ind w:left="562" w:hanging="562"/>
    </w:pPr>
    <w:rPr>
      <w:rFonts w:ascii="Arial" w:hAnsi="Arial"/>
      <w:spacing w:val="-2"/>
      <w:kern w:val="18"/>
      <w:sz w:val="20"/>
      <w:lang w:val="en-GB" w:eastAsia="en-AU"/>
    </w:rPr>
  </w:style>
  <w:style w:type="paragraph" w:customStyle="1" w:styleId="Body">
    <w:name w:val="Body"/>
    <w:basedOn w:val="Normal"/>
    <w:autoRedefine/>
    <w:qFormat/>
    <w:rsid w:val="00A62D62"/>
    <w:pPr>
      <w:spacing w:before="120" w:after="60"/>
      <w:jc w:val="both"/>
    </w:pPr>
    <w:rPr>
      <w:rFonts w:ascii="Franklin Gothic Book" w:hAnsi="Franklin Gothic Book" w:cs="Arial"/>
      <w:bCs/>
      <w:szCs w:val="18"/>
      <w:lang w:eastAsia="en-AU"/>
    </w:rPr>
  </w:style>
  <w:style w:type="paragraph" w:styleId="ListNumber2">
    <w:name w:val="List Number 2"/>
    <w:basedOn w:val="ListNumber"/>
    <w:autoRedefine/>
    <w:rsid w:val="00762B91"/>
    <w:pPr>
      <w:numPr>
        <w:ilvl w:val="7"/>
      </w:numPr>
      <w:tabs>
        <w:tab w:val="clear" w:pos="927"/>
      </w:tabs>
      <w:ind w:left="1418" w:hanging="567"/>
    </w:pPr>
  </w:style>
  <w:style w:type="paragraph" w:styleId="ListNumber">
    <w:name w:val="List Number"/>
    <w:basedOn w:val="Body"/>
    <w:autoRedefine/>
    <w:rsid w:val="000C587A"/>
    <w:pPr>
      <w:widowControl w:val="0"/>
      <w:numPr>
        <w:ilvl w:val="6"/>
        <w:numId w:val="16"/>
      </w:numPr>
      <w:tabs>
        <w:tab w:val="left" w:pos="1418"/>
      </w:tabs>
      <w:spacing w:after="120"/>
    </w:pPr>
  </w:style>
  <w:style w:type="paragraph" w:customStyle="1" w:styleId="ListStart">
    <w:name w:val="List Start"/>
    <w:basedOn w:val="Body"/>
    <w:next w:val="ListBullet"/>
    <w:semiHidden/>
    <w:rsid w:val="00762B91"/>
    <w:pPr>
      <w:keepNext/>
      <w:keepLines/>
      <w:numPr>
        <w:ilvl w:val="5"/>
        <w:numId w:val="16"/>
      </w:numPr>
      <w:spacing w:after="120"/>
    </w:pPr>
  </w:style>
  <w:style w:type="paragraph" w:styleId="ListNumber3">
    <w:name w:val="List Number 3"/>
    <w:basedOn w:val="ListNumber"/>
    <w:rsid w:val="00762B91"/>
    <w:pPr>
      <w:numPr>
        <w:ilvl w:val="8"/>
      </w:numPr>
      <w:tabs>
        <w:tab w:val="clear" w:pos="2214"/>
        <w:tab w:val="left" w:pos="1701"/>
        <w:tab w:val="num" w:pos="6480"/>
      </w:tabs>
      <w:ind w:left="1701" w:hanging="567"/>
    </w:pPr>
  </w:style>
  <w:style w:type="paragraph" w:styleId="ListBullet">
    <w:name w:val="List Bullet"/>
    <w:basedOn w:val="Normal"/>
    <w:uiPriority w:val="99"/>
    <w:semiHidden/>
    <w:unhideWhenUsed/>
    <w:rsid w:val="00762B91"/>
    <w:pPr>
      <w:numPr>
        <w:numId w:val="19"/>
      </w:numPr>
      <w:contextualSpacing/>
    </w:pPr>
  </w:style>
  <w:style w:type="paragraph" w:customStyle="1" w:styleId="Bulletts-">
    <w:name w:val="Bulletts (-)"/>
    <w:basedOn w:val="Bulletts"/>
    <w:autoRedefine/>
    <w:rsid w:val="000C587A"/>
    <w:pPr>
      <w:numPr>
        <w:numId w:val="21"/>
      </w:numPr>
      <w:tabs>
        <w:tab w:val="clear" w:pos="851"/>
        <w:tab w:val="clear" w:pos="1701"/>
        <w:tab w:val="num" w:pos="1170"/>
      </w:tabs>
      <w:ind w:left="1170" w:hanging="540"/>
    </w:pPr>
  </w:style>
  <w:style w:type="paragraph" w:customStyle="1" w:styleId="Contents">
    <w:name w:val="Contents"/>
    <w:basedOn w:val="Heading1"/>
    <w:rsid w:val="00A62D62"/>
    <w:pPr>
      <w:numPr>
        <w:numId w:val="0"/>
      </w:numPr>
      <w:tabs>
        <w:tab w:val="clear" w:pos="851"/>
      </w:tabs>
      <w:suppressAutoHyphens w:val="0"/>
      <w:spacing w:before="600" w:after="120"/>
      <w:ind w:left="-567"/>
      <w:outlineLvl w:val="9"/>
    </w:pPr>
    <w:rPr>
      <w:rFonts w:ascii="Arial" w:hAnsi="Arial"/>
      <w:color w:val="auto"/>
      <w:kern w:val="32"/>
      <w:sz w:val="36"/>
      <w:szCs w:val="32"/>
      <w:lang w:val="en-US" w:eastAsia="en-US"/>
    </w:rPr>
  </w:style>
  <w:style w:type="paragraph" w:customStyle="1" w:styleId="Bullet1">
    <w:name w:val="Bullet 1"/>
    <w:basedOn w:val="Body"/>
    <w:rsid w:val="00A62D62"/>
    <w:pPr>
      <w:keepLines/>
      <w:numPr>
        <w:numId w:val="30"/>
      </w:numPr>
      <w:spacing w:before="0" w:after="120"/>
      <w:ind w:left="461" w:hanging="461"/>
      <w:jc w:val="left"/>
    </w:pPr>
    <w:rPr>
      <w:rFonts w:ascii="Arial" w:hAnsi="Arial" w:cs="Times New Roman"/>
      <w:bCs w:val="0"/>
      <w:sz w:val="20"/>
      <w:szCs w:val="20"/>
      <w:lang w:eastAsia="en-US"/>
    </w:rPr>
  </w:style>
  <w:style w:type="paragraph" w:customStyle="1" w:styleId="Bullet2">
    <w:name w:val="Bullet 2"/>
    <w:basedOn w:val="Bullet1"/>
    <w:rsid w:val="00A62D62"/>
    <w:pPr>
      <w:numPr>
        <w:numId w:val="29"/>
      </w:numPr>
      <w:ind w:hanging="446"/>
    </w:pPr>
  </w:style>
  <w:style w:type="paragraph" w:styleId="BodyTextIndent3">
    <w:name w:val="Body Text Indent 3"/>
    <w:link w:val="BodyTextIndent3Char"/>
    <w:rsid w:val="00A62D62"/>
    <w:pPr>
      <w:widowControl w:val="0"/>
      <w:spacing w:before="120" w:after="120"/>
      <w:ind w:left="578"/>
      <w:jc w:val="both"/>
    </w:pPr>
    <w:rPr>
      <w:rFonts w:ascii="Arial" w:hAnsi="Arial"/>
      <w:lang w:val="en-US" w:eastAsia="en-US"/>
    </w:rPr>
  </w:style>
  <w:style w:type="character" w:customStyle="1" w:styleId="BodyTextIndent3Char">
    <w:name w:val="Body Text Indent 3 Char"/>
    <w:basedOn w:val="DefaultParagraphFont"/>
    <w:link w:val="BodyTextIndent3"/>
    <w:rsid w:val="00A62D62"/>
    <w:rPr>
      <w:rFonts w:ascii="Arial" w:hAnsi="Arial"/>
      <w:lang w:val="en-US" w:eastAsia="en-US"/>
    </w:rPr>
  </w:style>
  <w:style w:type="paragraph" w:customStyle="1" w:styleId="NoteNote">
    <w:name w:val="Note: Note"/>
    <w:next w:val="BodyText3"/>
    <w:rsid w:val="00A62D62"/>
    <w:pPr>
      <w:widowControl w:val="0"/>
      <w:numPr>
        <w:numId w:val="7"/>
      </w:numPr>
      <w:spacing w:before="240" w:after="120"/>
      <w:jc w:val="both"/>
    </w:pPr>
    <w:rPr>
      <w:rFonts w:ascii="Arial" w:hAnsi="Arial"/>
      <w:b/>
      <w:lang w:eastAsia="en-US"/>
    </w:rPr>
  </w:style>
  <w:style w:type="paragraph" w:styleId="BodyText3">
    <w:name w:val="Body Text 3"/>
    <w:basedOn w:val="Normal"/>
    <w:link w:val="BodyText3Char"/>
    <w:uiPriority w:val="99"/>
    <w:semiHidden/>
    <w:unhideWhenUsed/>
    <w:rsid w:val="00A62D62"/>
    <w:pPr>
      <w:spacing w:after="120"/>
    </w:pPr>
    <w:rPr>
      <w:sz w:val="16"/>
      <w:szCs w:val="16"/>
    </w:rPr>
  </w:style>
  <w:style w:type="character" w:customStyle="1" w:styleId="BodyText3Char">
    <w:name w:val="Body Text 3 Char"/>
    <w:basedOn w:val="DefaultParagraphFont"/>
    <w:link w:val="BodyText3"/>
    <w:uiPriority w:val="99"/>
    <w:semiHidden/>
    <w:rsid w:val="00A62D62"/>
    <w:rPr>
      <w:sz w:val="16"/>
      <w:szCs w:val="16"/>
      <w:lang w:val="en-US" w:eastAsia="en-US"/>
    </w:rPr>
  </w:style>
  <w:style w:type="paragraph" w:customStyle="1" w:styleId="BulletPointHollow">
    <w:name w:val="Bullet Point Hollow"/>
    <w:basedOn w:val="Normal"/>
    <w:rsid w:val="00A62D62"/>
    <w:pPr>
      <w:numPr>
        <w:numId w:val="8"/>
      </w:numPr>
      <w:autoSpaceDE w:val="0"/>
      <w:autoSpaceDN w:val="0"/>
      <w:spacing w:after="119" w:line="240" w:lineRule="exact"/>
    </w:pPr>
    <w:rPr>
      <w:rFonts w:ascii="Arial" w:hAnsi="Arial" w:cs="Arial"/>
      <w:sz w:val="20"/>
    </w:rPr>
  </w:style>
  <w:style w:type="character" w:styleId="Emphasis">
    <w:name w:val="Emphasis"/>
    <w:basedOn w:val="DefaultParagraphFont"/>
    <w:qFormat/>
    <w:rsid w:val="00A62D62"/>
    <w:rPr>
      <w:b/>
      <w:iCs/>
    </w:rPr>
  </w:style>
  <w:style w:type="paragraph" w:customStyle="1" w:styleId="Note">
    <w:name w:val="Note"/>
    <w:basedOn w:val="Normal"/>
    <w:rsid w:val="00A62D62"/>
    <w:pPr>
      <w:keepLines/>
      <w:spacing w:after="120"/>
      <w:ind w:left="1134" w:hanging="1134"/>
    </w:pPr>
    <w:rPr>
      <w:rFonts w:ascii="Arial" w:hAnsi="Arial"/>
      <w:sz w:val="20"/>
    </w:rPr>
  </w:style>
  <w:style w:type="paragraph" w:customStyle="1" w:styleId="Numbered">
    <w:name w:val="Numbered"/>
    <w:basedOn w:val="Bullet1"/>
    <w:rsid w:val="00A62D62"/>
    <w:pPr>
      <w:numPr>
        <w:numId w:val="3"/>
      </w:numPr>
    </w:pPr>
  </w:style>
  <w:style w:type="paragraph" w:customStyle="1" w:styleId="Numbered1">
    <w:name w:val="Numbered 1"/>
    <w:basedOn w:val="Numbered"/>
    <w:rsid w:val="00A62D62"/>
    <w:pPr>
      <w:numPr>
        <w:numId w:val="33"/>
      </w:numPr>
      <w:ind w:left="461" w:hanging="461"/>
    </w:pPr>
  </w:style>
  <w:style w:type="table" w:styleId="TableGrid">
    <w:name w:val="Table Grid"/>
    <w:basedOn w:val="TableNormal"/>
    <w:uiPriority w:val="59"/>
    <w:rsid w:val="00A6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7BBF1EBBF8243902B87FFB4ABF8F5" ma:contentTypeVersion="12" ma:contentTypeDescription="Create a new document." ma:contentTypeScope="" ma:versionID="2194ac4a12d4a88bd1a75438fc73ccaa">
  <xsd:schema xmlns:xsd="http://www.w3.org/2001/XMLSchema" xmlns:xs="http://www.w3.org/2001/XMLSchema" xmlns:p="http://schemas.microsoft.com/office/2006/metadata/properties" xmlns:ns2="4aa5d310-3df4-4858-9d59-9063f61cc783" xmlns:ns3="bcd56c4e-781b-4d94-b0bd-1e4aee1883b1" targetNamespace="http://schemas.microsoft.com/office/2006/metadata/properties" ma:root="true" ma:fieldsID="d7fb37786258decd67e85fc02a7a71e9" ns2:_="" ns3:_="">
    <xsd:import namespace="4aa5d310-3df4-4858-9d59-9063f61cc783"/>
    <xsd:import namespace="bcd56c4e-781b-4d94-b0bd-1e4aee188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5d310-3df4-4858-9d59-9063f61c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56c4e-781b-4d94-b0bd-1e4aee188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09D2C-D702-483B-AE8F-3558C613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5d310-3df4-4858-9d59-9063f61cc783"/>
    <ds:schemaRef ds:uri="bcd56c4e-781b-4d94-b0bd-1e4aee18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8725A-1BFC-4F26-AAD0-A604EE50970A}">
  <ds:schemaRefs>
    <ds:schemaRef ds:uri="http://purl.org/dc/elements/1.1/"/>
    <ds:schemaRef ds:uri="http://purl.org/dc/dcmitype/"/>
    <ds:schemaRef ds:uri="http://schemas.microsoft.com/office/infopath/2007/PartnerControls"/>
    <ds:schemaRef ds:uri="bcd56c4e-781b-4d94-b0bd-1e4aee1883b1"/>
    <ds:schemaRef ds:uri="http://schemas.microsoft.com/office/2006/documentManagement/types"/>
    <ds:schemaRef ds:uri="4aa5d310-3df4-4858-9d59-9063f61cc78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36E0F5-99A2-4452-B719-F053C4D8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2806</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 284621.11 - ADDRESSABLE FIRE-ALARM SYSTEMS</vt:lpstr>
    </vt:vector>
  </TitlesOfParts>
  <Company/>
  <LinksUpToDate>false</LinksUpToDate>
  <CharactersWithSpaces>19346</CharactersWithSpaces>
  <SharedDoc>false</SharedDoc>
  <HLinks>
    <vt:vector size="6" baseType="variant">
      <vt:variant>
        <vt:i4>6029379</vt:i4>
      </vt:variant>
      <vt:variant>
        <vt:i4>0</vt:i4>
      </vt:variant>
      <vt:variant>
        <vt:i4>0</vt:i4>
      </vt:variant>
      <vt:variant>
        <vt:i4>5</vt:i4>
      </vt:variant>
      <vt:variant>
        <vt:lpwstr>http://www.notifier.com/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284621.11 - ADDRESSABLE FIRE-ALARM SYSTEMS</dc:title>
  <dc:subject>ADDRESSABLE FIRE-ALARM SYSTEMS</dc:subject>
  <dc:creator>ARCOM, Inc.</dc:creator>
  <cp:keywords>BAS-12345-MS80</cp:keywords>
  <cp:lastModifiedBy>Sam Harris</cp:lastModifiedBy>
  <cp:revision>3</cp:revision>
  <cp:lastPrinted>2020-10-29T22:15:00Z</cp:lastPrinted>
  <dcterms:created xsi:type="dcterms:W3CDTF">2020-12-10T22:32:00Z</dcterms:created>
  <dcterms:modified xsi:type="dcterms:W3CDTF">2020-12-10T22:55:00Z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0x0101007287BBF1EBBF8243902B87FFB4ABF8F5</vt:lpwstr>
  </property>
  <property fmtid="{D5CDD505-2E9C-101B-9397-08002B2CF9AE}" pid="3" name="MSIP_Label_d546e5e1-5d42-4630-bacd-c69bfdcbd5e8_Enabled">
    <vt:lpwstr>true</vt:lpwstr>
  </property>
  <property fmtid="{D5CDD505-2E9C-101B-9397-08002B2CF9AE}" pid="4" name="MSIP_Label_d546e5e1-5d42-4630-bacd-c69bfdcbd5e8_SetDate">
    <vt:lpwstr>2020-10-20T01:11:44Z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96c6d643-aac3-4abe-86b7-3ea54daf06d5</vt:lpwstr>
  </property>
  <property fmtid="{D5CDD505-2E9C-101B-9397-08002B2CF9AE}" pid="9" name="MSIP_Label_d546e5e1-5d42-4630-bacd-c69bfdcbd5e8_ContentBits">
    <vt:lpwstr>0</vt:lpwstr>
  </property>
  <property fmtid="{D5CDD505-2E9C-101B-9397-08002B2CF9AE}" pid="10" name="SmartTag">
    <vt:lpwstr>4</vt:lpwstr>
  </property>
</Properties>
</file>